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29C" w:rsidRDefault="0023029C" w:rsidP="0023029C">
      <w:pPr>
        <w:autoSpaceDE w:val="0"/>
        <w:autoSpaceDN w:val="0"/>
        <w:adjustRightInd w:val="0"/>
        <w:spacing w:after="0" w:line="360" w:lineRule="auto"/>
        <w:rPr>
          <w:rFonts w:ascii="CMR17" w:hAnsi="CMR17" w:cs="CMR17"/>
          <w:sz w:val="41"/>
          <w:szCs w:val="41"/>
        </w:rPr>
      </w:pPr>
      <w:r>
        <w:rPr>
          <w:rFonts w:ascii="CMR17" w:hAnsi="CMR17" w:cs="CMR17"/>
          <w:noProof/>
          <w:sz w:val="41"/>
          <w:szCs w:val="41"/>
        </w:rPr>
        <w:drawing>
          <wp:inline distT="0" distB="0" distL="0" distR="0">
            <wp:extent cx="5943600" cy="326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ssi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6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29C" w:rsidRPr="0023029C" w:rsidRDefault="0023029C" w:rsidP="0023029C">
      <w:pPr>
        <w:autoSpaceDE w:val="0"/>
        <w:autoSpaceDN w:val="0"/>
        <w:adjustRightInd w:val="0"/>
        <w:spacing w:after="0" w:line="360" w:lineRule="auto"/>
        <w:jc w:val="center"/>
        <w:rPr>
          <w:rFonts w:cs="CMR17"/>
          <w:sz w:val="48"/>
          <w:szCs w:val="48"/>
        </w:rPr>
      </w:pPr>
      <w:r w:rsidRPr="0023029C">
        <w:rPr>
          <w:rFonts w:cs="CMR17"/>
          <w:b/>
          <w:sz w:val="48"/>
          <w:szCs w:val="48"/>
        </w:rPr>
        <w:t>Rabi Oscillations</w:t>
      </w:r>
      <w:r w:rsidRPr="0023029C">
        <w:rPr>
          <w:rFonts w:cs="CMR17"/>
          <w:b/>
          <w:sz w:val="48"/>
          <w:szCs w:val="48"/>
        </w:rPr>
        <w:t xml:space="preserve"> </w:t>
      </w:r>
      <w:r>
        <w:rPr>
          <w:rFonts w:cs="CMR17"/>
          <w:sz w:val="48"/>
          <w:szCs w:val="48"/>
        </w:rPr>
        <w:t>(2013)</w:t>
      </w:r>
    </w:p>
    <w:p w:rsidR="0023029C" w:rsidRPr="0023029C" w:rsidRDefault="0023029C" w:rsidP="0023029C">
      <w:pPr>
        <w:autoSpaceDE w:val="0"/>
        <w:autoSpaceDN w:val="0"/>
        <w:adjustRightInd w:val="0"/>
        <w:spacing w:after="0" w:line="360" w:lineRule="auto"/>
        <w:jc w:val="center"/>
        <w:rPr>
          <w:rFonts w:cs="CMR12"/>
          <w:sz w:val="40"/>
          <w:szCs w:val="40"/>
        </w:rPr>
      </w:pPr>
      <w:r w:rsidRPr="0023029C">
        <w:rPr>
          <w:rFonts w:cs="CMR12"/>
          <w:sz w:val="40"/>
          <w:szCs w:val="40"/>
        </w:rPr>
        <w:t xml:space="preserve">William </w:t>
      </w:r>
      <w:proofErr w:type="spellStart"/>
      <w:r w:rsidRPr="0023029C">
        <w:rPr>
          <w:rFonts w:cs="CMR12"/>
          <w:sz w:val="40"/>
          <w:szCs w:val="40"/>
        </w:rPr>
        <w:t>Kassis</w:t>
      </w:r>
      <w:bookmarkStart w:id="0" w:name="_GoBack"/>
      <w:bookmarkEnd w:id="0"/>
      <w:proofErr w:type="spellEnd"/>
    </w:p>
    <w:p w:rsidR="00490E04" w:rsidRPr="0023029C" w:rsidRDefault="0023029C" w:rsidP="0023029C">
      <w:pPr>
        <w:spacing w:line="360" w:lineRule="auto"/>
        <w:jc w:val="center"/>
        <w:rPr>
          <w:rFonts w:cs="CMR12"/>
          <w:sz w:val="36"/>
          <w:szCs w:val="36"/>
        </w:rPr>
      </w:pPr>
      <w:r w:rsidRPr="0023029C">
        <w:rPr>
          <w:rFonts w:cs="CMR12"/>
          <w:sz w:val="36"/>
          <w:szCs w:val="36"/>
        </w:rPr>
        <w:t>Advisor:</w:t>
      </w:r>
      <w:r w:rsidRPr="0023029C">
        <w:rPr>
          <w:rFonts w:cs="CMR12"/>
          <w:sz w:val="36"/>
          <w:szCs w:val="36"/>
        </w:rPr>
        <w:t xml:space="preserve"> Dr. Zenaida Uy</w:t>
      </w:r>
    </w:p>
    <w:p w:rsidR="0023029C" w:rsidRPr="0023029C" w:rsidRDefault="0023029C" w:rsidP="0023029C">
      <w:pPr>
        <w:spacing w:after="0" w:line="360" w:lineRule="auto"/>
        <w:rPr>
          <w:sz w:val="28"/>
          <w:szCs w:val="28"/>
        </w:rPr>
      </w:pPr>
      <w:r w:rsidRPr="0023029C">
        <w:rPr>
          <w:sz w:val="28"/>
          <w:szCs w:val="28"/>
        </w:rPr>
        <w:t>The discussion of Rabi Oscillations is intimately related to the phenomenon of Nu-</w:t>
      </w:r>
    </w:p>
    <w:p w:rsidR="0023029C" w:rsidRPr="0023029C" w:rsidRDefault="0023029C" w:rsidP="0023029C">
      <w:pPr>
        <w:spacing w:after="0" w:line="360" w:lineRule="auto"/>
        <w:rPr>
          <w:sz w:val="28"/>
          <w:szCs w:val="28"/>
        </w:rPr>
      </w:pPr>
      <w:proofErr w:type="gramStart"/>
      <w:r w:rsidRPr="0023029C">
        <w:rPr>
          <w:sz w:val="28"/>
          <w:szCs w:val="28"/>
        </w:rPr>
        <w:t>clear</w:t>
      </w:r>
      <w:proofErr w:type="gramEnd"/>
      <w:r w:rsidRPr="0023029C">
        <w:rPr>
          <w:sz w:val="28"/>
          <w:szCs w:val="28"/>
        </w:rPr>
        <w:t xml:space="preserve"> Magnetic Moments, which can be analyzed by spin arguments. To begin our</w:t>
      </w:r>
    </w:p>
    <w:p w:rsidR="0023029C" w:rsidRPr="0023029C" w:rsidRDefault="0023029C" w:rsidP="0023029C">
      <w:pPr>
        <w:spacing w:after="0" w:line="360" w:lineRule="auto"/>
        <w:rPr>
          <w:sz w:val="28"/>
          <w:szCs w:val="28"/>
        </w:rPr>
      </w:pPr>
      <w:proofErr w:type="gramStart"/>
      <w:r w:rsidRPr="0023029C">
        <w:rPr>
          <w:sz w:val="28"/>
          <w:szCs w:val="28"/>
        </w:rPr>
        <w:t>discussion</w:t>
      </w:r>
      <w:proofErr w:type="gramEnd"/>
      <w:r w:rsidRPr="0023029C">
        <w:rPr>
          <w:sz w:val="28"/>
          <w:szCs w:val="28"/>
        </w:rPr>
        <w:t xml:space="preserve"> of spin, we should start at the beg</w:t>
      </w:r>
      <w:r>
        <w:rPr>
          <w:sz w:val="28"/>
          <w:szCs w:val="28"/>
        </w:rPr>
        <w:t xml:space="preserve">inning. In 1922, Otto Stern and Walther </w:t>
      </w:r>
      <w:proofErr w:type="spellStart"/>
      <w:r w:rsidRPr="0023029C">
        <w:rPr>
          <w:sz w:val="28"/>
          <w:szCs w:val="28"/>
        </w:rPr>
        <w:t>Gerlach</w:t>
      </w:r>
      <w:proofErr w:type="spellEnd"/>
      <w:r w:rsidRPr="0023029C">
        <w:rPr>
          <w:sz w:val="28"/>
          <w:szCs w:val="28"/>
        </w:rPr>
        <w:t>, in attempts to test the quantization of th</w:t>
      </w:r>
      <w:r>
        <w:rPr>
          <w:sz w:val="28"/>
          <w:szCs w:val="28"/>
        </w:rPr>
        <w:t xml:space="preserve">e direction of angular momentum </w:t>
      </w:r>
      <w:r w:rsidRPr="0023029C">
        <w:rPr>
          <w:sz w:val="28"/>
          <w:szCs w:val="28"/>
        </w:rPr>
        <w:t>of silver atoms, discovered an intrinsic angula</w:t>
      </w:r>
      <w:r>
        <w:rPr>
          <w:sz w:val="28"/>
          <w:szCs w:val="28"/>
        </w:rPr>
        <w:t xml:space="preserve">r momentum that is now known as </w:t>
      </w:r>
      <w:r w:rsidRPr="0023029C">
        <w:rPr>
          <w:sz w:val="28"/>
          <w:szCs w:val="28"/>
        </w:rPr>
        <w:t>spin. This spin is closely analogous to the dynamics of</w:t>
      </w:r>
      <w:r>
        <w:rPr>
          <w:sz w:val="28"/>
          <w:szCs w:val="28"/>
        </w:rPr>
        <w:t xml:space="preserve"> a classically spinning object, </w:t>
      </w:r>
      <w:r w:rsidRPr="0023029C">
        <w:rPr>
          <w:sz w:val="28"/>
          <w:szCs w:val="28"/>
        </w:rPr>
        <w:t>but it has been shown that the values of intrinsic</w:t>
      </w:r>
      <w:r>
        <w:rPr>
          <w:sz w:val="28"/>
          <w:szCs w:val="28"/>
        </w:rPr>
        <w:t xml:space="preserve"> angular momentum are quantized </w:t>
      </w:r>
      <w:r w:rsidRPr="0023029C">
        <w:rPr>
          <w:sz w:val="28"/>
          <w:szCs w:val="28"/>
        </w:rPr>
        <w:t>at the quantum level.</w:t>
      </w:r>
    </w:p>
    <w:sectPr w:rsidR="0023029C" w:rsidRPr="00230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7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9C"/>
    <w:rsid w:val="0023029C"/>
    <w:rsid w:val="004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2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ndushkina</dc:creator>
  <cp:lastModifiedBy>ndushkina</cp:lastModifiedBy>
  <cp:revision>1</cp:revision>
  <dcterms:created xsi:type="dcterms:W3CDTF">2014-10-10T00:08:00Z</dcterms:created>
  <dcterms:modified xsi:type="dcterms:W3CDTF">2014-10-10T00:15:00Z</dcterms:modified>
</cp:coreProperties>
</file>