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48CB" w14:textId="77777777" w:rsidR="004B4845" w:rsidRPr="00556CD2" w:rsidRDefault="004B4845" w:rsidP="00CF4AC4">
      <w:pPr>
        <w:pStyle w:val="NoSpacing"/>
        <w:tabs>
          <w:tab w:val="left" w:pos="2160"/>
        </w:tabs>
        <w:rPr>
          <w:rFonts w:ascii="Arial" w:hAnsi="Arial" w:cs="Arial"/>
          <w:b/>
          <w:sz w:val="40"/>
          <w:szCs w:val="40"/>
        </w:rPr>
      </w:pPr>
      <w:r w:rsidRPr="005B3AD3">
        <w:rPr>
          <w:rFonts w:ascii="Arial" w:hAnsi="Arial" w:cs="Arial"/>
          <w:noProof/>
          <w:color w:val="2E74B5" w:themeColor="accent5" w:themeShade="BF"/>
          <w:sz w:val="28"/>
          <w:szCs w:val="28"/>
        </w:rPr>
        <w:drawing>
          <wp:anchor distT="0" distB="0" distL="114300" distR="114300" simplePos="0" relativeHeight="251658240" behindDoc="0" locked="0" layoutInCell="1" allowOverlap="1" wp14:anchorId="710FADE0" wp14:editId="07777777">
            <wp:simplePos x="0" y="0"/>
            <wp:positionH relativeFrom="margin">
              <wp:align>left</wp:align>
            </wp:positionH>
            <wp:positionV relativeFrom="paragraph">
              <wp:posOffset>13970</wp:posOffset>
            </wp:positionV>
            <wp:extent cx="1134110" cy="1162050"/>
            <wp:effectExtent l="0" t="0" r="8890" b="0"/>
            <wp:wrapThrough wrapText="bothSides">
              <wp:wrapPolygon edited="0">
                <wp:start x="9071" y="0"/>
                <wp:lineTo x="6894" y="354"/>
                <wp:lineTo x="2177" y="4249"/>
                <wp:lineTo x="2177" y="5666"/>
                <wp:lineTo x="726" y="11331"/>
                <wp:lineTo x="1451" y="20184"/>
                <wp:lineTo x="2540" y="21246"/>
                <wp:lineTo x="5805" y="21246"/>
                <wp:lineTo x="7982" y="21246"/>
                <wp:lineTo x="19592" y="21246"/>
                <wp:lineTo x="21406" y="20538"/>
                <wp:lineTo x="20681" y="4603"/>
                <wp:lineTo x="15601" y="354"/>
                <wp:lineTo x="13424" y="0"/>
                <wp:lineTo x="9071" y="0"/>
              </wp:wrapPolygon>
            </wp:wrapThrough>
            <wp:docPr id="2" name="Picture 2" descr="C:\Users\90ezeglen\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ezeglen\Pictures\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3555" cy="12126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ab/>
      </w:r>
      <w:r w:rsidRPr="51796785">
        <w:rPr>
          <w:rFonts w:ascii="Arial" w:hAnsi="Arial" w:cs="Arial"/>
          <w:b/>
          <w:bCs/>
          <w:sz w:val="40"/>
          <w:szCs w:val="40"/>
        </w:rPr>
        <w:t>OFFICE OF THE CHANCELLOR</w:t>
      </w:r>
    </w:p>
    <w:p w14:paraId="59E788D2" w14:textId="77777777" w:rsidR="005B3AD3" w:rsidRPr="00DD5319" w:rsidRDefault="005B3AD3" w:rsidP="00CF4AC4">
      <w:pPr>
        <w:pStyle w:val="NoSpacing"/>
        <w:tabs>
          <w:tab w:val="left" w:pos="2160"/>
        </w:tabs>
        <w:rPr>
          <w:rFonts w:ascii="Arial" w:hAnsi="Arial" w:cs="Arial"/>
          <w:b/>
          <w:sz w:val="28"/>
          <w:szCs w:val="28"/>
        </w:rPr>
      </w:pPr>
      <w:r w:rsidRPr="005B3AD3">
        <w:rPr>
          <w:rFonts w:ascii="Arial" w:hAnsi="Arial" w:cs="Arial"/>
          <w:b/>
          <w:sz w:val="28"/>
          <w:szCs w:val="28"/>
        </w:rPr>
        <w:tab/>
      </w:r>
      <w:r w:rsidRPr="00DD5319">
        <w:rPr>
          <w:rFonts w:ascii="Arial" w:hAnsi="Arial" w:cs="Arial"/>
          <w:b/>
          <w:sz w:val="28"/>
          <w:szCs w:val="28"/>
        </w:rPr>
        <w:t>Academic Affairs</w:t>
      </w:r>
    </w:p>
    <w:p w14:paraId="672A6659" w14:textId="77777777" w:rsidR="00AF211C" w:rsidRPr="004B4E7D" w:rsidRDefault="00AF211C" w:rsidP="00CF4AC4">
      <w:pPr>
        <w:pStyle w:val="NoSpacing"/>
        <w:tabs>
          <w:tab w:val="left" w:pos="2160"/>
        </w:tabs>
        <w:rPr>
          <w:rFonts w:ascii="Arial" w:hAnsi="Arial" w:cs="Arial"/>
          <w:b/>
          <w:sz w:val="20"/>
          <w:szCs w:val="20"/>
        </w:rPr>
      </w:pPr>
    </w:p>
    <w:p w14:paraId="32B89E3E" w14:textId="48C13255" w:rsidR="008430D1" w:rsidRPr="00863E85" w:rsidRDefault="008970BE" w:rsidP="51796785">
      <w:pPr>
        <w:pStyle w:val="NoSpacing"/>
        <w:tabs>
          <w:tab w:val="left" w:pos="2160"/>
        </w:tabs>
        <w:ind w:left="2160"/>
        <w:rPr>
          <w:rFonts w:ascii="Arial" w:hAnsi="Arial" w:cs="Arial"/>
          <w:b/>
          <w:bCs/>
          <w:sz w:val="36"/>
          <w:szCs w:val="36"/>
        </w:rPr>
      </w:pPr>
      <w:r w:rsidRPr="006A4285">
        <w:rPr>
          <w:rFonts w:ascii="Arial" w:hAnsi="Arial" w:cs="Arial"/>
          <w:b/>
          <w:bCs/>
          <w:sz w:val="36"/>
          <w:szCs w:val="36"/>
        </w:rPr>
        <w:t>Notification</w:t>
      </w:r>
      <w:r w:rsidR="00863E85" w:rsidRPr="006A4285">
        <w:rPr>
          <w:rFonts w:ascii="Arial" w:hAnsi="Arial" w:cs="Arial"/>
          <w:b/>
          <w:bCs/>
          <w:sz w:val="36"/>
          <w:szCs w:val="36"/>
        </w:rPr>
        <w:t xml:space="preserve"> </w:t>
      </w:r>
      <w:r w:rsidR="2309EB60" w:rsidRPr="006A4285">
        <w:rPr>
          <w:rFonts w:ascii="Arial" w:hAnsi="Arial" w:cs="Arial"/>
          <w:b/>
          <w:bCs/>
          <w:sz w:val="36"/>
          <w:szCs w:val="36"/>
        </w:rPr>
        <w:t>of</w:t>
      </w:r>
      <w:r w:rsidR="00863E85" w:rsidRPr="51796785">
        <w:rPr>
          <w:rFonts w:ascii="Arial" w:hAnsi="Arial" w:cs="Arial"/>
          <w:b/>
          <w:bCs/>
          <w:sz w:val="36"/>
          <w:szCs w:val="36"/>
        </w:rPr>
        <w:t xml:space="preserve"> </w:t>
      </w:r>
      <w:r w:rsidR="00F84CD6" w:rsidRPr="51796785">
        <w:rPr>
          <w:rFonts w:ascii="Arial" w:hAnsi="Arial" w:cs="Arial"/>
          <w:b/>
          <w:bCs/>
          <w:sz w:val="36"/>
          <w:szCs w:val="36"/>
        </w:rPr>
        <w:t>Change</w:t>
      </w:r>
      <w:r w:rsidR="4BFAFC77" w:rsidRPr="51796785">
        <w:rPr>
          <w:rFonts w:ascii="Arial" w:hAnsi="Arial" w:cs="Arial"/>
          <w:b/>
          <w:bCs/>
          <w:sz w:val="36"/>
          <w:szCs w:val="36"/>
        </w:rPr>
        <w:t xml:space="preserve"> in</w:t>
      </w:r>
      <w:r w:rsidR="00F84CD6" w:rsidRPr="51796785">
        <w:rPr>
          <w:rFonts w:ascii="Arial" w:hAnsi="Arial" w:cs="Arial"/>
          <w:b/>
          <w:bCs/>
          <w:sz w:val="36"/>
          <w:szCs w:val="36"/>
        </w:rPr>
        <w:t xml:space="preserve"> Delivery </w:t>
      </w:r>
      <w:r w:rsidR="00152A61" w:rsidRPr="51796785">
        <w:rPr>
          <w:rFonts w:ascii="Arial" w:hAnsi="Arial" w:cs="Arial"/>
          <w:b/>
          <w:bCs/>
          <w:sz w:val="36"/>
          <w:szCs w:val="36"/>
        </w:rPr>
        <w:t>Method</w:t>
      </w:r>
    </w:p>
    <w:p w14:paraId="0A37501D" w14:textId="77777777" w:rsidR="00B33FD0" w:rsidRDefault="00B33FD0" w:rsidP="007561BC">
      <w:pPr>
        <w:pStyle w:val="NoSpacing"/>
        <w:rPr>
          <w:rFonts w:ascii="Arial" w:hAnsi="Arial" w:cs="Arial"/>
          <w:sz w:val="20"/>
          <w:szCs w:val="20"/>
        </w:rPr>
      </w:pPr>
      <w:bookmarkStart w:id="0" w:name="_Hlk51680505"/>
    </w:p>
    <w:p w14:paraId="5DAB6C7B" w14:textId="77777777" w:rsidR="00CF4AC4" w:rsidRDefault="00CF4AC4" w:rsidP="007561BC">
      <w:pPr>
        <w:pStyle w:val="NoSpacing"/>
        <w:rPr>
          <w:rFonts w:ascii="Arial" w:hAnsi="Arial" w:cs="Arial"/>
          <w:sz w:val="20"/>
          <w:szCs w:val="20"/>
        </w:rPr>
      </w:pPr>
    </w:p>
    <w:p w14:paraId="02EB378F" w14:textId="77777777" w:rsidR="00B11B57" w:rsidRDefault="00B11B57" w:rsidP="007561BC">
      <w:pPr>
        <w:pStyle w:val="NoSpacing"/>
        <w:rPr>
          <w:rFonts w:ascii="Arial" w:hAnsi="Arial" w:cs="Arial"/>
          <w:sz w:val="20"/>
          <w:szCs w:val="20"/>
        </w:rPr>
      </w:pPr>
    </w:p>
    <w:p w14:paraId="4F2A2E99" w14:textId="06E4800A" w:rsidR="00695B9E" w:rsidRPr="00695B9E" w:rsidRDefault="00B11B57" w:rsidP="007561BC">
      <w:pPr>
        <w:pStyle w:val="NoSpacing"/>
        <w:rPr>
          <w:rFonts w:ascii="Arial" w:hAnsi="Arial" w:cs="Arial"/>
          <w:sz w:val="20"/>
          <w:szCs w:val="20"/>
        </w:rPr>
      </w:pPr>
      <w:r>
        <w:rPr>
          <w:rFonts w:ascii="Arial" w:hAnsi="Arial" w:cs="Arial"/>
          <w:sz w:val="20"/>
          <w:szCs w:val="20"/>
        </w:rPr>
        <w:t>*All fields must be completed within applicable sections.</w:t>
      </w:r>
      <w:r w:rsidR="00401F5A">
        <w:rPr>
          <w:rFonts w:ascii="Arial" w:hAnsi="Arial" w:cs="Arial"/>
          <w:sz w:val="20"/>
          <w:szCs w:val="20"/>
        </w:rPr>
        <w:t xml:space="preserve"> Please </w:t>
      </w:r>
      <w:proofErr w:type="gramStart"/>
      <w:r w:rsidR="00401F5A">
        <w:rPr>
          <w:rFonts w:ascii="Arial" w:hAnsi="Arial" w:cs="Arial"/>
          <w:sz w:val="20"/>
          <w:szCs w:val="20"/>
        </w:rPr>
        <w:t>note carefully</w:t>
      </w:r>
      <w:proofErr w:type="gramEnd"/>
      <w:r w:rsidR="00401F5A">
        <w:rPr>
          <w:rFonts w:ascii="Arial" w:hAnsi="Arial" w:cs="Arial"/>
          <w:sz w:val="20"/>
          <w:szCs w:val="20"/>
        </w:rPr>
        <w:t xml:space="preserve"> definitions of program delivery modalities from Procedure &amp; Standard 2016-3 below</w:t>
      </w:r>
    </w:p>
    <w:tbl>
      <w:tblPr>
        <w:tblStyle w:val="TableGrid"/>
        <w:tblW w:w="0" w:type="auto"/>
        <w:tblLook w:val="04A0" w:firstRow="1" w:lastRow="0" w:firstColumn="1" w:lastColumn="0" w:noHBand="0" w:noVBand="1"/>
      </w:tblPr>
      <w:tblGrid>
        <w:gridCol w:w="2875"/>
        <w:gridCol w:w="990"/>
        <w:gridCol w:w="1350"/>
        <w:gridCol w:w="2250"/>
        <w:gridCol w:w="582"/>
        <w:gridCol w:w="2743"/>
      </w:tblGrid>
      <w:tr w:rsidR="00DC4298" w14:paraId="0FE99B9A" w14:textId="77777777" w:rsidTr="00151B5C">
        <w:trPr>
          <w:trHeight w:val="350"/>
        </w:trPr>
        <w:tc>
          <w:tcPr>
            <w:tcW w:w="10790" w:type="dxa"/>
            <w:gridSpan w:val="6"/>
            <w:shd w:val="clear" w:color="auto" w:fill="153D6D"/>
            <w:vAlign w:val="center"/>
          </w:tcPr>
          <w:bookmarkEnd w:id="0"/>
          <w:p w14:paraId="57160671" w14:textId="77777777" w:rsidR="00DC4298" w:rsidRPr="00E8568A" w:rsidRDefault="004B159E" w:rsidP="004B159E">
            <w:pPr>
              <w:pStyle w:val="NoSpacing"/>
              <w:jc w:val="center"/>
              <w:rPr>
                <w:rFonts w:ascii="Arial" w:hAnsi="Arial" w:cs="Arial"/>
                <w:b/>
                <w:color w:val="FFFFFF" w:themeColor="background1"/>
                <w:sz w:val="20"/>
                <w:szCs w:val="20"/>
              </w:rPr>
            </w:pPr>
            <w:r>
              <w:rPr>
                <w:rFonts w:ascii="Arial" w:hAnsi="Arial" w:cs="Arial"/>
                <w:b/>
                <w:color w:val="FFFFFF" w:themeColor="background1"/>
                <w:sz w:val="20"/>
                <w:szCs w:val="20"/>
              </w:rPr>
              <w:t>HEADER INFORMATION</w:t>
            </w:r>
          </w:p>
        </w:tc>
      </w:tr>
      <w:tr w:rsidR="00863E85" w14:paraId="16096B94" w14:textId="77777777" w:rsidTr="000360B5">
        <w:trPr>
          <w:trHeight w:val="368"/>
        </w:trPr>
        <w:tc>
          <w:tcPr>
            <w:tcW w:w="10790" w:type="dxa"/>
            <w:gridSpan w:val="6"/>
            <w:vAlign w:val="center"/>
          </w:tcPr>
          <w:p w14:paraId="501A3BE7" w14:textId="77777777" w:rsidR="00863E85" w:rsidRPr="00C56295" w:rsidRDefault="00863E85" w:rsidP="00863E85">
            <w:pPr>
              <w:pStyle w:val="NoSpacing"/>
              <w:rPr>
                <w:rFonts w:ascii="Arial" w:hAnsi="Arial" w:cs="Arial"/>
                <w:sz w:val="20"/>
                <w:szCs w:val="20"/>
              </w:rPr>
            </w:pPr>
            <w:r w:rsidRPr="00E8568A">
              <w:rPr>
                <w:rFonts w:ascii="Arial" w:hAnsi="Arial" w:cs="Arial"/>
                <w:sz w:val="20"/>
                <w:szCs w:val="20"/>
              </w:rPr>
              <w:t>University:</w:t>
            </w:r>
            <w:r w:rsidRPr="00857D99">
              <w:rPr>
                <w:rFonts w:ascii="Arial" w:hAnsi="Arial" w:cs="Arial"/>
                <w:sz w:val="20"/>
                <w:szCs w:val="20"/>
              </w:rPr>
              <w:t xml:space="preserve"> </w:t>
            </w:r>
            <w:sdt>
              <w:sdtPr>
                <w:rPr>
                  <w:rFonts w:ascii="Arial" w:hAnsi="Arial" w:cs="Arial"/>
                  <w:b/>
                  <w:sz w:val="20"/>
                  <w:szCs w:val="20"/>
                </w:rPr>
                <w:id w:val="-1250576076"/>
                <w:placeholder>
                  <w:docPart w:val="AA158922BA614F44A8DAE7BD4E8C2A42"/>
                </w:placeholder>
                <w:showingPlcHdr/>
                <w:dropDownList>
                  <w:listItem w:displayText="Select university." w:value="Select university."/>
                  <w:listItem w:displayText="Bloomsburg" w:value="Bloomsburg"/>
                  <w:listItem w:displayText="California" w:value="California"/>
                  <w:listItem w:displayText="Cheyney" w:value="Cheyney"/>
                  <w:listItem w:displayText="Clarion" w:value="Clarion"/>
                  <w:listItem w:displayText="East Stroudsburg" w:value="East Stroudsburg"/>
                  <w:listItem w:displayText="Edinboro" w:value="Edinboro"/>
                  <w:listItem w:displayText="Indiana" w:value="Indiana"/>
                  <w:listItem w:displayText="Kutztown" w:value="Kutztown"/>
                  <w:listItem w:displayText="Lock Haven" w:value="Lock Haven"/>
                  <w:listItem w:displayText="Mansfield" w:value="Mansfield"/>
                  <w:listItem w:displayText="Millersville" w:value="Millersville"/>
                  <w:listItem w:displayText="Shippensburg" w:value="Shippensburg"/>
                  <w:listItem w:displayText="Slippery Rock" w:value="Slippery Rock"/>
                  <w:listItem w:displayText="West Chester" w:value="West Chester"/>
                </w:dropDownList>
              </w:sdtPr>
              <w:sdtEndPr>
                <w:rPr>
                  <w:color w:val="808080" w:themeColor="background1" w:themeShade="80"/>
                </w:rPr>
              </w:sdtEndPr>
              <w:sdtContent>
                <w:r w:rsidRPr="00110EB9">
                  <w:rPr>
                    <w:rStyle w:val="PlaceholderText"/>
                    <w:rFonts w:ascii="Arial" w:hAnsi="Arial" w:cs="Arial"/>
                    <w:sz w:val="20"/>
                    <w:szCs w:val="20"/>
                  </w:rPr>
                  <w:t>Select university.</w:t>
                </w:r>
              </w:sdtContent>
            </w:sdt>
          </w:p>
        </w:tc>
      </w:tr>
      <w:tr w:rsidR="006A4285" w14:paraId="3D2EA045" w14:textId="77777777" w:rsidTr="00BE16E7">
        <w:trPr>
          <w:trHeight w:val="368"/>
        </w:trPr>
        <w:tc>
          <w:tcPr>
            <w:tcW w:w="5215" w:type="dxa"/>
            <w:gridSpan w:val="3"/>
            <w:vAlign w:val="center"/>
          </w:tcPr>
          <w:p w14:paraId="55BCC4A6" w14:textId="38D7857C" w:rsidR="006A4285" w:rsidRPr="00C56295" w:rsidRDefault="00533BE1" w:rsidP="00863E85">
            <w:pPr>
              <w:pStyle w:val="NoSpacing"/>
              <w:rPr>
                <w:rFonts w:ascii="Arial" w:hAnsi="Arial" w:cs="Arial"/>
                <w:sz w:val="20"/>
                <w:szCs w:val="20"/>
              </w:rPr>
            </w:pPr>
            <w:r>
              <w:rPr>
                <w:rFonts w:ascii="Arial" w:hAnsi="Arial" w:cs="Arial"/>
                <w:sz w:val="20"/>
                <w:szCs w:val="20"/>
              </w:rPr>
              <w:t>Program Type</w:t>
            </w:r>
            <w:r w:rsidR="006A4285">
              <w:rPr>
                <w:rFonts w:ascii="Arial" w:hAnsi="Arial" w:cs="Arial"/>
                <w:sz w:val="20"/>
                <w:szCs w:val="20"/>
              </w:rPr>
              <w:t xml:space="preserve">: </w:t>
            </w:r>
            <w:sdt>
              <w:sdtPr>
                <w:rPr>
                  <w:rFonts w:ascii="Arial" w:hAnsi="Arial" w:cs="Arial"/>
                  <w:b/>
                  <w:sz w:val="20"/>
                  <w:szCs w:val="20"/>
                </w:rPr>
                <w:id w:val="-1807231971"/>
                <w:placeholder>
                  <w:docPart w:val="37F55DF63D7A4900A1871F6F59082774"/>
                </w:placeholder>
                <w:dataBinding w:prefixMappings="xmlns:ns0='http://schemas.microsoft.com/office/2006/coverPageProps' " w:xpath="/ns0:CoverPageProperties[1]/ns0:CompanyFax[1]" w:storeItemID="{55AF091B-3C7A-41E3-B477-F2FDAA23CFDA}"/>
                <w:dropDownList w:lastValue="Select program.">
                  <w:listItem w:displayText="Select program." w:value="Select program."/>
                  <w:listItem w:displayText="MAJOR" w:value="MAJOR"/>
                  <w:listItem w:displayText="MINOR" w:value="MINOR"/>
                  <w:listItem w:displayText="CONCENTRATION" w:value="CONCENTRATION"/>
                  <w:listItem w:displayText="SUB-BACCALAUREATE CERTIFICATE" w:value="SUB-BACCALAUREATE CERTIFICATE"/>
                  <w:listItem w:displayText="POST-BACCALAUREATE UNDERGRADUATE CERTIFICATE" w:value="POST-BACCALAUREATE UNDERGRADUATE CERTIFICATE"/>
                  <w:listItem w:displayText="POST-BACCALAUREATE GRADUATE CERTIFICATE" w:value="POST-BACCALAUREATE GRADUATE CERTIFICATE"/>
                  <w:listItem w:displayText="POST-MASTER'S CERTIFICATE" w:value="POST-MASTER'S CERTIFICATE"/>
                  <w:listItem w:displayText="UNDERGRADUATE TEACHER'S CERTIFICATION" w:value="UNDERGRADUATE TEACHER'S CERTIFICATION"/>
                  <w:listItem w:displayText="GRADUATE TEACHER'S CERTIFICATION" w:value="GRADUATE TEACHER'S CERTIFICATION"/>
                </w:dropDownList>
              </w:sdtPr>
              <w:sdtEndPr/>
              <w:sdtContent>
                <w:r w:rsidR="006A4285">
                  <w:rPr>
                    <w:rFonts w:ascii="Arial" w:hAnsi="Arial" w:cs="Arial"/>
                    <w:b/>
                    <w:sz w:val="20"/>
                    <w:szCs w:val="20"/>
                  </w:rPr>
                  <w:t>Select program.</w:t>
                </w:r>
              </w:sdtContent>
            </w:sdt>
          </w:p>
        </w:tc>
        <w:tc>
          <w:tcPr>
            <w:tcW w:w="5575" w:type="dxa"/>
            <w:gridSpan w:val="3"/>
            <w:vAlign w:val="center"/>
          </w:tcPr>
          <w:p w14:paraId="314FCBBA" w14:textId="2078EDD2" w:rsidR="006A4285" w:rsidRPr="00C56295" w:rsidRDefault="00533BE1" w:rsidP="00EF1C0E">
            <w:pPr>
              <w:pStyle w:val="NoSpacing"/>
              <w:rPr>
                <w:rFonts w:ascii="Arial" w:hAnsi="Arial" w:cs="Arial"/>
                <w:sz w:val="20"/>
                <w:szCs w:val="20"/>
              </w:rPr>
            </w:pPr>
            <w:r>
              <w:rPr>
                <w:rFonts w:ascii="Arial" w:hAnsi="Arial" w:cs="Arial"/>
                <w:sz w:val="20"/>
                <w:szCs w:val="20"/>
              </w:rPr>
              <w:t>Proposed</w:t>
            </w:r>
            <w:r w:rsidR="00EF1C0E" w:rsidRPr="00EF1C0E">
              <w:rPr>
                <w:rFonts w:ascii="Arial" w:hAnsi="Arial" w:cs="Arial"/>
                <w:sz w:val="20"/>
                <w:szCs w:val="20"/>
              </w:rPr>
              <w:t xml:space="preserve"> Implementation Date</w:t>
            </w:r>
            <w:r w:rsidR="006A4285" w:rsidRPr="00EF1C0E">
              <w:rPr>
                <w:rFonts w:ascii="Arial" w:hAnsi="Arial" w:cs="Arial"/>
                <w:sz w:val="20"/>
                <w:szCs w:val="20"/>
              </w:rPr>
              <w:t>:</w:t>
            </w:r>
            <w:r w:rsidR="006A4285">
              <w:rPr>
                <w:rFonts w:ascii="Arial" w:hAnsi="Arial" w:cs="Arial"/>
                <w:sz w:val="20"/>
                <w:szCs w:val="20"/>
              </w:rPr>
              <w:t xml:space="preserve">  </w:t>
            </w:r>
            <w:sdt>
              <w:sdtPr>
                <w:rPr>
                  <w:rFonts w:ascii="Arial" w:hAnsi="Arial" w:cs="Arial"/>
                  <w:b/>
                  <w:sz w:val="20"/>
                  <w:szCs w:val="20"/>
                </w:rPr>
                <w:id w:val="-1468503919"/>
                <w:placeholder>
                  <w:docPart w:val="C25DE0C8F2C84E64AC34C2CC3BC5D6CF"/>
                </w:placeholder>
                <w:showingPlcHdr/>
                <w:date w:fullDate="2020-12-02T00:00:00Z">
                  <w:dateFormat w:val="M/d/yyyy"/>
                  <w:lid w:val="en-US"/>
                  <w:storeMappedDataAs w:val="dateTime"/>
                  <w:calendar w:val="gregorian"/>
                </w:date>
              </w:sdtPr>
              <w:sdtEndPr/>
              <w:sdtContent>
                <w:r w:rsidR="00EF1C0E" w:rsidRPr="006E203F">
                  <w:rPr>
                    <w:rStyle w:val="PlaceholderText"/>
                    <w:rFonts w:ascii="Arial" w:hAnsi="Arial" w:cs="Arial"/>
                    <w:sz w:val="20"/>
                    <w:szCs w:val="20"/>
                  </w:rPr>
                  <w:t>Click to enter date.</w:t>
                </w:r>
              </w:sdtContent>
            </w:sdt>
          </w:p>
        </w:tc>
      </w:tr>
      <w:tr w:rsidR="006A4285" w14:paraId="69477B22" w14:textId="77777777" w:rsidTr="006A4285">
        <w:trPr>
          <w:trHeight w:val="917"/>
        </w:trPr>
        <w:tc>
          <w:tcPr>
            <w:tcW w:w="2875" w:type="dxa"/>
            <w:tcBorders>
              <w:right w:val="nil"/>
            </w:tcBorders>
            <w:vAlign w:val="center"/>
          </w:tcPr>
          <w:p w14:paraId="7900F290" w14:textId="39C69672" w:rsidR="006A4285" w:rsidRDefault="006A4285" w:rsidP="006A4285">
            <w:pPr>
              <w:pStyle w:val="NoSpacing"/>
              <w:jc w:val="right"/>
              <w:rPr>
                <w:rFonts w:ascii="Arial" w:hAnsi="Arial" w:cs="Arial"/>
                <w:sz w:val="20"/>
                <w:szCs w:val="20"/>
              </w:rPr>
            </w:pPr>
            <w:r>
              <w:rPr>
                <w:rFonts w:ascii="Arial" w:hAnsi="Arial" w:cs="Arial"/>
                <w:sz w:val="20"/>
                <w:szCs w:val="20"/>
              </w:rPr>
              <w:t>Current Delivery Methods:</w:t>
            </w:r>
          </w:p>
        </w:tc>
        <w:tc>
          <w:tcPr>
            <w:tcW w:w="2340" w:type="dxa"/>
            <w:gridSpan w:val="2"/>
            <w:tcBorders>
              <w:left w:val="nil"/>
            </w:tcBorders>
            <w:vAlign w:val="center"/>
          </w:tcPr>
          <w:p w14:paraId="6984AABF" w14:textId="7DABFBC9" w:rsidR="006A4285" w:rsidRPr="006F130A" w:rsidRDefault="005A34FA" w:rsidP="006A4285">
            <w:pPr>
              <w:pStyle w:val="NoSpacing"/>
              <w:rPr>
                <w:rFonts w:ascii="Arial" w:hAnsi="Arial" w:cs="Arial"/>
                <w:sz w:val="20"/>
                <w:szCs w:val="20"/>
              </w:rPr>
            </w:pPr>
            <w:sdt>
              <w:sdtPr>
                <w:rPr>
                  <w:rFonts w:ascii="Arial" w:hAnsi="Arial" w:cs="Arial"/>
                  <w:sz w:val="20"/>
                  <w:szCs w:val="20"/>
                </w:rPr>
                <w:id w:val="303817740"/>
                <w14:checkbox>
                  <w14:checked w14:val="0"/>
                  <w14:checkedState w14:val="2612" w14:font="MS Gothic"/>
                  <w14:uncheckedState w14:val="2610" w14:font="MS Gothic"/>
                </w14:checkbox>
              </w:sdtPr>
              <w:sdtEndPr/>
              <w:sdtContent>
                <w:r w:rsidR="006A4285">
                  <w:rPr>
                    <w:rFonts w:ascii="MS Gothic" w:eastAsia="MS Gothic" w:hAnsi="MS Gothic" w:cs="Arial" w:hint="eastAsia"/>
                    <w:sz w:val="20"/>
                    <w:szCs w:val="20"/>
                  </w:rPr>
                  <w:t>☐</w:t>
                </w:r>
              </w:sdtContent>
            </w:sdt>
            <w:r w:rsidR="006A4285">
              <w:rPr>
                <w:rFonts w:ascii="Arial" w:hAnsi="Arial" w:cs="Arial"/>
                <w:sz w:val="20"/>
                <w:szCs w:val="20"/>
              </w:rPr>
              <w:t xml:space="preserve"> </w:t>
            </w:r>
            <w:r w:rsidR="006A4285" w:rsidRPr="006F130A">
              <w:rPr>
                <w:rFonts w:ascii="Arial" w:hAnsi="Arial" w:cs="Arial"/>
                <w:sz w:val="20"/>
                <w:szCs w:val="20"/>
              </w:rPr>
              <w:t>Face-to-Face</w:t>
            </w:r>
          </w:p>
          <w:p w14:paraId="42FF0BE6" w14:textId="77777777" w:rsidR="006A4285" w:rsidRPr="006F130A" w:rsidRDefault="005A34FA" w:rsidP="006A4285">
            <w:pPr>
              <w:pStyle w:val="NoSpacing"/>
              <w:rPr>
                <w:rFonts w:ascii="Arial" w:hAnsi="Arial" w:cs="Arial"/>
                <w:sz w:val="20"/>
                <w:szCs w:val="20"/>
              </w:rPr>
            </w:pPr>
            <w:sdt>
              <w:sdtPr>
                <w:rPr>
                  <w:rFonts w:ascii="Arial" w:hAnsi="Arial" w:cs="Arial"/>
                  <w:sz w:val="20"/>
                  <w:szCs w:val="20"/>
                </w:rPr>
                <w:id w:val="33556173"/>
                <w14:checkbox>
                  <w14:checked w14:val="0"/>
                  <w14:checkedState w14:val="2612" w14:font="MS Gothic"/>
                  <w14:uncheckedState w14:val="2610" w14:font="MS Gothic"/>
                </w14:checkbox>
              </w:sdtPr>
              <w:sdtEndPr/>
              <w:sdtContent>
                <w:r w:rsidR="006A4285">
                  <w:rPr>
                    <w:rFonts w:ascii="MS Gothic" w:eastAsia="MS Gothic" w:hAnsi="MS Gothic" w:cs="Arial" w:hint="eastAsia"/>
                    <w:sz w:val="20"/>
                    <w:szCs w:val="20"/>
                  </w:rPr>
                  <w:t>☐</w:t>
                </w:r>
              </w:sdtContent>
            </w:sdt>
            <w:r w:rsidR="006A4285">
              <w:rPr>
                <w:rFonts w:ascii="Arial" w:hAnsi="Arial" w:cs="Arial"/>
                <w:sz w:val="20"/>
                <w:szCs w:val="20"/>
              </w:rPr>
              <w:t xml:space="preserve"> </w:t>
            </w:r>
            <w:r w:rsidR="006A4285" w:rsidRPr="006F130A">
              <w:rPr>
                <w:rFonts w:ascii="Arial" w:hAnsi="Arial" w:cs="Arial"/>
                <w:sz w:val="20"/>
                <w:szCs w:val="20"/>
              </w:rPr>
              <w:t>Online 100%</w:t>
            </w:r>
          </w:p>
          <w:p w14:paraId="02ED8CFF" w14:textId="4910FF51" w:rsidR="006A4285" w:rsidRPr="006F130A" w:rsidRDefault="005A34FA" w:rsidP="006A4285">
            <w:pPr>
              <w:pStyle w:val="NoSpacing"/>
              <w:rPr>
                <w:rFonts w:ascii="Arial" w:hAnsi="Arial" w:cs="Arial"/>
                <w:sz w:val="20"/>
                <w:szCs w:val="20"/>
              </w:rPr>
            </w:pPr>
            <w:sdt>
              <w:sdtPr>
                <w:rPr>
                  <w:rFonts w:ascii="Arial" w:hAnsi="Arial" w:cs="Arial"/>
                  <w:sz w:val="20"/>
                  <w:szCs w:val="20"/>
                </w:rPr>
                <w:id w:val="969322518"/>
                <w14:checkbox>
                  <w14:checked w14:val="0"/>
                  <w14:checkedState w14:val="2612" w14:font="MS Gothic"/>
                  <w14:uncheckedState w14:val="2610" w14:font="MS Gothic"/>
                </w14:checkbox>
              </w:sdtPr>
              <w:sdtEndPr/>
              <w:sdtContent>
                <w:r w:rsidR="006A4285">
                  <w:rPr>
                    <w:rFonts w:ascii="MS Gothic" w:eastAsia="MS Gothic" w:hAnsi="MS Gothic" w:cs="Arial" w:hint="eastAsia"/>
                    <w:sz w:val="20"/>
                    <w:szCs w:val="20"/>
                  </w:rPr>
                  <w:t>☐</w:t>
                </w:r>
              </w:sdtContent>
            </w:sdt>
            <w:r w:rsidR="006A4285">
              <w:rPr>
                <w:rFonts w:ascii="Arial" w:hAnsi="Arial" w:cs="Arial"/>
                <w:sz w:val="20"/>
                <w:szCs w:val="20"/>
              </w:rPr>
              <w:t xml:space="preserve"> </w:t>
            </w:r>
            <w:r w:rsidR="006A4285" w:rsidRPr="006F130A">
              <w:rPr>
                <w:rFonts w:ascii="Arial" w:hAnsi="Arial" w:cs="Arial"/>
                <w:sz w:val="20"/>
                <w:szCs w:val="20"/>
              </w:rPr>
              <w:t>Blended</w:t>
            </w:r>
            <w:r w:rsidR="00E76694">
              <w:rPr>
                <w:rFonts w:ascii="Arial" w:hAnsi="Arial" w:cs="Arial"/>
                <w:sz w:val="20"/>
                <w:szCs w:val="20"/>
              </w:rPr>
              <w:t>/Hybrid</w:t>
            </w:r>
          </w:p>
          <w:p w14:paraId="62876399" w14:textId="77777777" w:rsidR="006A4285" w:rsidRDefault="005A34FA" w:rsidP="006A4285">
            <w:pPr>
              <w:pStyle w:val="NoSpacing"/>
              <w:rPr>
                <w:rFonts w:ascii="Arial" w:hAnsi="Arial" w:cs="Arial"/>
                <w:sz w:val="20"/>
                <w:szCs w:val="20"/>
              </w:rPr>
            </w:pPr>
            <w:sdt>
              <w:sdtPr>
                <w:rPr>
                  <w:rFonts w:ascii="Arial" w:hAnsi="Arial" w:cs="Arial"/>
                  <w:sz w:val="20"/>
                  <w:szCs w:val="20"/>
                </w:rPr>
                <w:id w:val="-1657910556"/>
                <w14:checkbox>
                  <w14:checked w14:val="0"/>
                  <w14:checkedState w14:val="2612" w14:font="MS Gothic"/>
                  <w14:uncheckedState w14:val="2610" w14:font="MS Gothic"/>
                </w14:checkbox>
              </w:sdtPr>
              <w:sdtEndPr/>
              <w:sdtContent>
                <w:r w:rsidR="006A4285">
                  <w:rPr>
                    <w:rFonts w:ascii="MS Gothic" w:eastAsia="MS Gothic" w:hAnsi="MS Gothic" w:cs="Arial" w:hint="eastAsia"/>
                    <w:sz w:val="20"/>
                    <w:szCs w:val="20"/>
                  </w:rPr>
                  <w:t>☐</w:t>
                </w:r>
              </w:sdtContent>
            </w:sdt>
            <w:r w:rsidR="006A4285">
              <w:rPr>
                <w:rFonts w:ascii="Arial" w:hAnsi="Arial" w:cs="Arial"/>
                <w:sz w:val="20"/>
                <w:szCs w:val="20"/>
              </w:rPr>
              <w:t xml:space="preserve"> </w:t>
            </w:r>
            <w:r w:rsidR="006A4285" w:rsidRPr="006F130A">
              <w:rPr>
                <w:rFonts w:ascii="Arial" w:hAnsi="Arial" w:cs="Arial"/>
                <w:sz w:val="20"/>
                <w:szCs w:val="20"/>
              </w:rPr>
              <w:t>Interactive TV</w:t>
            </w:r>
          </w:p>
          <w:p w14:paraId="323E9F54" w14:textId="6CAD6C35" w:rsidR="00E76694" w:rsidRDefault="005A34FA" w:rsidP="006A4285">
            <w:pPr>
              <w:pStyle w:val="NoSpacing"/>
              <w:rPr>
                <w:rFonts w:ascii="Arial" w:hAnsi="Arial" w:cs="Arial"/>
                <w:sz w:val="20"/>
                <w:szCs w:val="20"/>
              </w:rPr>
            </w:pPr>
            <w:sdt>
              <w:sdtPr>
                <w:rPr>
                  <w:rFonts w:ascii="Arial" w:hAnsi="Arial" w:cs="Arial"/>
                  <w:sz w:val="20"/>
                  <w:szCs w:val="20"/>
                </w:rPr>
                <w:id w:val="-32969710"/>
                <w14:checkbox>
                  <w14:checked w14:val="0"/>
                  <w14:checkedState w14:val="2612" w14:font="MS Gothic"/>
                  <w14:uncheckedState w14:val="2610" w14:font="MS Gothic"/>
                </w14:checkbox>
              </w:sdtPr>
              <w:sdtEndPr/>
              <w:sdtContent>
                <w:r w:rsidR="00E76694">
                  <w:rPr>
                    <w:rFonts w:ascii="MS Gothic" w:eastAsia="MS Gothic" w:hAnsi="MS Gothic" w:cs="Arial" w:hint="eastAsia"/>
                    <w:sz w:val="20"/>
                    <w:szCs w:val="20"/>
                  </w:rPr>
                  <w:t>☐</w:t>
                </w:r>
              </w:sdtContent>
            </w:sdt>
            <w:r w:rsidR="00E76694">
              <w:rPr>
                <w:rFonts w:ascii="Arial" w:hAnsi="Arial" w:cs="Arial"/>
                <w:sz w:val="20"/>
                <w:szCs w:val="20"/>
              </w:rPr>
              <w:t xml:space="preserve"> Multi-modal/</w:t>
            </w:r>
            <w:proofErr w:type="spellStart"/>
            <w:r w:rsidR="00E76694">
              <w:rPr>
                <w:rFonts w:ascii="Arial" w:hAnsi="Arial" w:cs="Arial"/>
                <w:sz w:val="20"/>
                <w:szCs w:val="20"/>
              </w:rPr>
              <w:t>HyFlex</w:t>
            </w:r>
            <w:proofErr w:type="spellEnd"/>
          </w:p>
        </w:tc>
        <w:tc>
          <w:tcPr>
            <w:tcW w:w="2832" w:type="dxa"/>
            <w:gridSpan w:val="2"/>
            <w:tcBorders>
              <w:right w:val="nil"/>
            </w:tcBorders>
            <w:vAlign w:val="center"/>
          </w:tcPr>
          <w:p w14:paraId="67597978" w14:textId="77777777" w:rsidR="006A4285" w:rsidRDefault="006A4285" w:rsidP="006A4285">
            <w:pPr>
              <w:pStyle w:val="NoSpacing"/>
              <w:rPr>
                <w:rFonts w:ascii="Arial" w:hAnsi="Arial" w:cs="Arial"/>
                <w:sz w:val="20"/>
                <w:szCs w:val="20"/>
              </w:rPr>
            </w:pPr>
            <w:r>
              <w:rPr>
                <w:rFonts w:ascii="Arial" w:hAnsi="Arial" w:cs="Arial"/>
                <w:sz w:val="20"/>
                <w:szCs w:val="20"/>
              </w:rPr>
              <w:t>Proposed Delivery Methods:</w:t>
            </w:r>
          </w:p>
          <w:p w14:paraId="344F2F9D" w14:textId="6E95E69A" w:rsidR="006A4285" w:rsidRDefault="006A4285" w:rsidP="006A4285">
            <w:pPr>
              <w:pStyle w:val="NoSpacing"/>
              <w:rPr>
                <w:rFonts w:ascii="Arial" w:hAnsi="Arial" w:cs="Arial"/>
                <w:sz w:val="20"/>
                <w:szCs w:val="20"/>
              </w:rPr>
            </w:pPr>
            <w:r>
              <w:rPr>
                <w:rFonts w:ascii="Arial" w:hAnsi="Arial" w:cs="Arial"/>
                <w:sz w:val="20"/>
                <w:szCs w:val="20"/>
              </w:rPr>
              <w:t>(</w:t>
            </w:r>
            <w:proofErr w:type="gramStart"/>
            <w:r>
              <w:rPr>
                <w:rFonts w:ascii="Arial" w:hAnsi="Arial" w:cs="Arial"/>
                <w:sz w:val="20"/>
                <w:szCs w:val="20"/>
              </w:rPr>
              <w:t>check</w:t>
            </w:r>
            <w:proofErr w:type="gramEnd"/>
            <w:r>
              <w:rPr>
                <w:rFonts w:ascii="Arial" w:hAnsi="Arial" w:cs="Arial"/>
                <w:sz w:val="20"/>
                <w:szCs w:val="20"/>
              </w:rPr>
              <w:t xml:space="preserve"> all that apply)</w:t>
            </w:r>
          </w:p>
        </w:tc>
        <w:tc>
          <w:tcPr>
            <w:tcW w:w="2743" w:type="dxa"/>
            <w:tcBorders>
              <w:left w:val="nil"/>
            </w:tcBorders>
            <w:vAlign w:val="center"/>
          </w:tcPr>
          <w:p w14:paraId="1DEF52C5" w14:textId="77777777" w:rsidR="006A4285" w:rsidRPr="006F130A" w:rsidRDefault="005A34FA" w:rsidP="006A4285">
            <w:pPr>
              <w:pStyle w:val="NoSpacing"/>
              <w:rPr>
                <w:rFonts w:ascii="Arial" w:hAnsi="Arial" w:cs="Arial"/>
                <w:sz w:val="20"/>
                <w:szCs w:val="20"/>
              </w:rPr>
            </w:pPr>
            <w:sdt>
              <w:sdtPr>
                <w:rPr>
                  <w:rFonts w:ascii="Arial" w:hAnsi="Arial" w:cs="Arial"/>
                  <w:sz w:val="20"/>
                  <w:szCs w:val="20"/>
                </w:rPr>
                <w:id w:val="1759634056"/>
                <w14:checkbox>
                  <w14:checked w14:val="0"/>
                  <w14:checkedState w14:val="2612" w14:font="MS Gothic"/>
                  <w14:uncheckedState w14:val="2610" w14:font="MS Gothic"/>
                </w14:checkbox>
              </w:sdtPr>
              <w:sdtEndPr/>
              <w:sdtContent>
                <w:r w:rsidR="006A4285">
                  <w:rPr>
                    <w:rFonts w:ascii="MS Gothic" w:eastAsia="MS Gothic" w:hAnsi="MS Gothic" w:cs="Arial" w:hint="eastAsia"/>
                    <w:sz w:val="20"/>
                    <w:szCs w:val="20"/>
                  </w:rPr>
                  <w:t>☐</w:t>
                </w:r>
              </w:sdtContent>
            </w:sdt>
            <w:r w:rsidR="006A4285">
              <w:rPr>
                <w:rFonts w:ascii="Arial" w:hAnsi="Arial" w:cs="Arial"/>
                <w:sz w:val="20"/>
                <w:szCs w:val="20"/>
              </w:rPr>
              <w:t xml:space="preserve"> </w:t>
            </w:r>
            <w:r w:rsidR="006A4285" w:rsidRPr="006F130A">
              <w:rPr>
                <w:rFonts w:ascii="Arial" w:hAnsi="Arial" w:cs="Arial"/>
                <w:sz w:val="20"/>
                <w:szCs w:val="20"/>
              </w:rPr>
              <w:t>Face-to-Face</w:t>
            </w:r>
          </w:p>
          <w:p w14:paraId="01470512" w14:textId="77777777" w:rsidR="006A4285" w:rsidRPr="006F130A" w:rsidRDefault="005A34FA" w:rsidP="006A4285">
            <w:pPr>
              <w:pStyle w:val="NoSpacing"/>
              <w:rPr>
                <w:rFonts w:ascii="Arial" w:hAnsi="Arial" w:cs="Arial"/>
                <w:sz w:val="20"/>
                <w:szCs w:val="20"/>
              </w:rPr>
            </w:pPr>
            <w:sdt>
              <w:sdtPr>
                <w:rPr>
                  <w:rFonts w:ascii="Arial" w:hAnsi="Arial" w:cs="Arial"/>
                  <w:sz w:val="20"/>
                  <w:szCs w:val="20"/>
                </w:rPr>
                <w:id w:val="-508990767"/>
                <w14:checkbox>
                  <w14:checked w14:val="0"/>
                  <w14:checkedState w14:val="2612" w14:font="MS Gothic"/>
                  <w14:uncheckedState w14:val="2610" w14:font="MS Gothic"/>
                </w14:checkbox>
              </w:sdtPr>
              <w:sdtEndPr/>
              <w:sdtContent>
                <w:r w:rsidR="006A4285">
                  <w:rPr>
                    <w:rFonts w:ascii="MS Gothic" w:eastAsia="MS Gothic" w:hAnsi="MS Gothic" w:cs="Arial" w:hint="eastAsia"/>
                    <w:sz w:val="20"/>
                    <w:szCs w:val="20"/>
                  </w:rPr>
                  <w:t>☐</w:t>
                </w:r>
              </w:sdtContent>
            </w:sdt>
            <w:r w:rsidR="006A4285">
              <w:rPr>
                <w:rFonts w:ascii="Arial" w:hAnsi="Arial" w:cs="Arial"/>
                <w:sz w:val="20"/>
                <w:szCs w:val="20"/>
              </w:rPr>
              <w:t xml:space="preserve"> </w:t>
            </w:r>
            <w:r w:rsidR="006A4285" w:rsidRPr="006F130A">
              <w:rPr>
                <w:rFonts w:ascii="Arial" w:hAnsi="Arial" w:cs="Arial"/>
                <w:sz w:val="20"/>
                <w:szCs w:val="20"/>
              </w:rPr>
              <w:t>Online 100%</w:t>
            </w:r>
          </w:p>
          <w:p w14:paraId="1C9A2B2E" w14:textId="3AC98F5B" w:rsidR="006A4285" w:rsidRPr="006F130A" w:rsidRDefault="005A34FA" w:rsidP="006A4285">
            <w:pPr>
              <w:pStyle w:val="NoSpacing"/>
              <w:rPr>
                <w:rFonts w:ascii="Arial" w:hAnsi="Arial" w:cs="Arial"/>
                <w:sz w:val="20"/>
                <w:szCs w:val="20"/>
              </w:rPr>
            </w:pPr>
            <w:sdt>
              <w:sdtPr>
                <w:rPr>
                  <w:rFonts w:ascii="Arial" w:hAnsi="Arial" w:cs="Arial"/>
                  <w:sz w:val="20"/>
                  <w:szCs w:val="20"/>
                </w:rPr>
                <w:id w:val="489068960"/>
                <w14:checkbox>
                  <w14:checked w14:val="0"/>
                  <w14:checkedState w14:val="2612" w14:font="MS Gothic"/>
                  <w14:uncheckedState w14:val="2610" w14:font="MS Gothic"/>
                </w14:checkbox>
              </w:sdtPr>
              <w:sdtEndPr/>
              <w:sdtContent>
                <w:r w:rsidR="006A4285">
                  <w:rPr>
                    <w:rFonts w:ascii="MS Gothic" w:eastAsia="MS Gothic" w:hAnsi="MS Gothic" w:cs="Arial" w:hint="eastAsia"/>
                    <w:sz w:val="20"/>
                    <w:szCs w:val="20"/>
                  </w:rPr>
                  <w:t>☐</w:t>
                </w:r>
              </w:sdtContent>
            </w:sdt>
            <w:r w:rsidR="006A4285">
              <w:rPr>
                <w:rFonts w:ascii="Arial" w:hAnsi="Arial" w:cs="Arial"/>
                <w:sz w:val="20"/>
                <w:szCs w:val="20"/>
              </w:rPr>
              <w:t xml:space="preserve"> </w:t>
            </w:r>
            <w:r w:rsidR="006A4285" w:rsidRPr="006F130A">
              <w:rPr>
                <w:rFonts w:ascii="Arial" w:hAnsi="Arial" w:cs="Arial"/>
                <w:sz w:val="20"/>
                <w:szCs w:val="20"/>
              </w:rPr>
              <w:t>Blended</w:t>
            </w:r>
            <w:r w:rsidR="00E76694">
              <w:rPr>
                <w:rFonts w:ascii="Arial" w:hAnsi="Arial" w:cs="Arial"/>
                <w:sz w:val="20"/>
                <w:szCs w:val="20"/>
              </w:rPr>
              <w:t>/Hybrid</w:t>
            </w:r>
          </w:p>
          <w:p w14:paraId="17A7C563" w14:textId="77777777" w:rsidR="006A4285" w:rsidRDefault="005A34FA" w:rsidP="006A4285">
            <w:pPr>
              <w:pStyle w:val="NoSpacing"/>
              <w:rPr>
                <w:rFonts w:ascii="Arial" w:hAnsi="Arial" w:cs="Arial"/>
                <w:sz w:val="20"/>
                <w:szCs w:val="20"/>
              </w:rPr>
            </w:pPr>
            <w:sdt>
              <w:sdtPr>
                <w:rPr>
                  <w:rFonts w:ascii="Arial" w:hAnsi="Arial" w:cs="Arial"/>
                  <w:sz w:val="20"/>
                  <w:szCs w:val="20"/>
                </w:rPr>
                <w:id w:val="-569957010"/>
                <w14:checkbox>
                  <w14:checked w14:val="0"/>
                  <w14:checkedState w14:val="2612" w14:font="MS Gothic"/>
                  <w14:uncheckedState w14:val="2610" w14:font="MS Gothic"/>
                </w14:checkbox>
              </w:sdtPr>
              <w:sdtEndPr/>
              <w:sdtContent>
                <w:r w:rsidR="006A4285">
                  <w:rPr>
                    <w:rFonts w:ascii="MS Gothic" w:eastAsia="MS Gothic" w:hAnsi="MS Gothic" w:cs="Arial" w:hint="eastAsia"/>
                    <w:sz w:val="20"/>
                    <w:szCs w:val="20"/>
                  </w:rPr>
                  <w:t>☐</w:t>
                </w:r>
              </w:sdtContent>
            </w:sdt>
            <w:r w:rsidR="006A4285">
              <w:rPr>
                <w:rFonts w:ascii="Arial" w:hAnsi="Arial" w:cs="Arial"/>
                <w:sz w:val="20"/>
                <w:szCs w:val="20"/>
              </w:rPr>
              <w:t xml:space="preserve"> </w:t>
            </w:r>
            <w:r w:rsidR="006A4285" w:rsidRPr="006F130A">
              <w:rPr>
                <w:rFonts w:ascii="Arial" w:hAnsi="Arial" w:cs="Arial"/>
                <w:sz w:val="20"/>
                <w:szCs w:val="20"/>
              </w:rPr>
              <w:t>Interactive TV</w:t>
            </w:r>
          </w:p>
          <w:p w14:paraId="301D5714" w14:textId="431525FF" w:rsidR="00E76694" w:rsidRDefault="005A34FA" w:rsidP="006A4285">
            <w:pPr>
              <w:pStyle w:val="NoSpacing"/>
              <w:rPr>
                <w:rFonts w:ascii="Arial" w:hAnsi="Arial" w:cs="Arial"/>
                <w:sz w:val="20"/>
                <w:szCs w:val="20"/>
              </w:rPr>
            </w:pPr>
            <w:sdt>
              <w:sdtPr>
                <w:rPr>
                  <w:rFonts w:ascii="Arial" w:hAnsi="Arial" w:cs="Arial"/>
                  <w:sz w:val="20"/>
                  <w:szCs w:val="20"/>
                </w:rPr>
                <w:id w:val="-355499180"/>
                <w14:checkbox>
                  <w14:checked w14:val="0"/>
                  <w14:checkedState w14:val="2612" w14:font="MS Gothic"/>
                  <w14:uncheckedState w14:val="2610" w14:font="MS Gothic"/>
                </w14:checkbox>
              </w:sdtPr>
              <w:sdtEndPr/>
              <w:sdtContent>
                <w:r w:rsidR="00E76694">
                  <w:rPr>
                    <w:rFonts w:ascii="MS Gothic" w:eastAsia="MS Gothic" w:hAnsi="MS Gothic" w:cs="Arial" w:hint="eastAsia"/>
                    <w:sz w:val="20"/>
                    <w:szCs w:val="20"/>
                  </w:rPr>
                  <w:t>☐</w:t>
                </w:r>
              </w:sdtContent>
            </w:sdt>
            <w:r w:rsidR="00E76694">
              <w:rPr>
                <w:rFonts w:ascii="Arial" w:hAnsi="Arial" w:cs="Arial"/>
                <w:sz w:val="20"/>
                <w:szCs w:val="20"/>
              </w:rPr>
              <w:t xml:space="preserve"> Multi-modal/</w:t>
            </w:r>
            <w:proofErr w:type="spellStart"/>
            <w:r w:rsidR="00E76694">
              <w:rPr>
                <w:rFonts w:ascii="Arial" w:hAnsi="Arial" w:cs="Arial"/>
                <w:sz w:val="20"/>
                <w:szCs w:val="20"/>
              </w:rPr>
              <w:t>HyFlex</w:t>
            </w:r>
            <w:proofErr w:type="spellEnd"/>
          </w:p>
        </w:tc>
      </w:tr>
      <w:tr w:rsidR="006A4285" w14:paraId="34304345" w14:textId="77777777" w:rsidTr="00A23D77">
        <w:trPr>
          <w:trHeight w:val="432"/>
        </w:trPr>
        <w:tc>
          <w:tcPr>
            <w:tcW w:w="10790" w:type="dxa"/>
            <w:gridSpan w:val="6"/>
            <w:vAlign w:val="center"/>
          </w:tcPr>
          <w:p w14:paraId="0DB6ADA5" w14:textId="57636FE9" w:rsidR="006A4285" w:rsidRPr="00C56295" w:rsidRDefault="006A4285" w:rsidP="006A4285">
            <w:pPr>
              <w:pStyle w:val="NoSpacing"/>
              <w:rPr>
                <w:rFonts w:ascii="Arial" w:hAnsi="Arial" w:cs="Arial"/>
                <w:sz w:val="20"/>
                <w:szCs w:val="20"/>
              </w:rPr>
            </w:pPr>
            <w:r>
              <w:rPr>
                <w:rFonts w:ascii="Arial" w:hAnsi="Arial" w:cs="Arial"/>
                <w:sz w:val="20"/>
                <w:szCs w:val="20"/>
              </w:rPr>
              <w:t>*Reminder to Notify/Seek Approval from MSCHE as applicable</w:t>
            </w:r>
            <w:r>
              <w:rPr>
                <w:rFonts w:ascii="Arial" w:hAnsi="Arial" w:cs="Arial"/>
                <w:b/>
                <w:sz w:val="20"/>
                <w:szCs w:val="20"/>
              </w:rPr>
              <w:t xml:space="preserve"> </w:t>
            </w:r>
          </w:p>
        </w:tc>
      </w:tr>
      <w:tr w:rsidR="006A4285" w14:paraId="49326EDE" w14:textId="77777777" w:rsidTr="00EA290C">
        <w:trPr>
          <w:trHeight w:val="368"/>
        </w:trPr>
        <w:tc>
          <w:tcPr>
            <w:tcW w:w="10790" w:type="dxa"/>
            <w:gridSpan w:val="6"/>
            <w:shd w:val="clear" w:color="auto" w:fill="153D6D"/>
            <w:vAlign w:val="center"/>
          </w:tcPr>
          <w:p w14:paraId="4A952B6C" w14:textId="04D07330" w:rsidR="006A4285" w:rsidRPr="00857D99" w:rsidRDefault="006A4285" w:rsidP="006A4285">
            <w:pPr>
              <w:pStyle w:val="NoSpacing"/>
              <w:jc w:val="center"/>
              <w:rPr>
                <w:rFonts w:ascii="Arial" w:hAnsi="Arial" w:cs="Arial"/>
                <w:b/>
                <w:sz w:val="20"/>
                <w:szCs w:val="20"/>
              </w:rPr>
            </w:pPr>
            <w:r>
              <w:rPr>
                <w:rFonts w:ascii="Arial" w:hAnsi="Arial" w:cs="Arial"/>
                <w:b/>
                <w:sz w:val="20"/>
                <w:szCs w:val="20"/>
              </w:rPr>
              <w:t xml:space="preserve"> </w:t>
            </w:r>
            <w:sdt>
              <w:sdtPr>
                <w:rPr>
                  <w:rFonts w:ascii="Arial" w:hAnsi="Arial" w:cs="Arial"/>
                  <w:b/>
                  <w:sz w:val="20"/>
                  <w:szCs w:val="20"/>
                </w:rPr>
                <w:id w:val="1168434988"/>
                <w:placeholder>
                  <w:docPart w:val="5C953DDD3D43427F9C988116018423FB"/>
                </w:placeholder>
                <w:dataBinding w:prefixMappings="xmlns:ns0='http://schemas.microsoft.com/office/2006/coverPageProps' " w:xpath="/ns0:CoverPageProperties[1]/ns0:CompanyFax[1]" w:storeItemID="{55AF091B-3C7A-41E3-B477-F2FDAA23CFDA}"/>
                <w:text/>
              </w:sdtPr>
              <w:sdtEndPr/>
              <w:sdtContent>
                <w:r>
                  <w:rPr>
                    <w:rFonts w:ascii="Arial" w:hAnsi="Arial" w:cs="Arial"/>
                    <w:b/>
                    <w:sz w:val="20"/>
                    <w:szCs w:val="20"/>
                  </w:rPr>
                  <w:t>Select program.</w:t>
                </w:r>
              </w:sdtContent>
            </w:sdt>
            <w:r>
              <w:rPr>
                <w:rFonts w:ascii="Arial" w:hAnsi="Arial" w:cs="Arial"/>
                <w:b/>
                <w:sz w:val="20"/>
                <w:szCs w:val="20"/>
              </w:rPr>
              <w:t xml:space="preserve"> DETAILS</w:t>
            </w:r>
          </w:p>
        </w:tc>
      </w:tr>
      <w:tr w:rsidR="006A4285" w14:paraId="4C42BEE4" w14:textId="77777777" w:rsidTr="00B04E17">
        <w:trPr>
          <w:trHeight w:val="332"/>
        </w:trPr>
        <w:tc>
          <w:tcPr>
            <w:tcW w:w="10790" w:type="dxa"/>
            <w:gridSpan w:val="6"/>
            <w:vAlign w:val="center"/>
          </w:tcPr>
          <w:p w14:paraId="04825680" w14:textId="63C3A4EA" w:rsidR="006A4285" w:rsidRPr="003631F0" w:rsidRDefault="006A4285" w:rsidP="006A4285">
            <w:pPr>
              <w:pStyle w:val="NoSpacing"/>
              <w:rPr>
                <w:rFonts w:ascii="Arial" w:hAnsi="Arial" w:cs="Arial"/>
                <w:b/>
                <w:sz w:val="20"/>
                <w:szCs w:val="20"/>
              </w:rPr>
            </w:pPr>
            <w:r>
              <w:rPr>
                <w:rFonts w:ascii="Arial" w:hAnsi="Arial" w:cs="Arial"/>
                <w:sz w:val="20"/>
                <w:szCs w:val="20"/>
              </w:rPr>
              <w:t xml:space="preserve">Program Name: </w:t>
            </w:r>
            <w:sdt>
              <w:sdtPr>
                <w:rPr>
                  <w:rFonts w:ascii="Arial" w:hAnsi="Arial" w:cs="Arial"/>
                  <w:b/>
                  <w:sz w:val="20"/>
                  <w:szCs w:val="20"/>
                </w:rPr>
                <w:id w:val="-1546600374"/>
                <w:placeholder>
                  <w:docPart w:val="804E6AE250E24E4BB1B71A9FDDF13367"/>
                </w:placeholder>
                <w:showingPlcHdr/>
                <w15:dataBinding w:prefixMappings="xmlns:ns0='http://schemas.microsoft.com/office/2006/coverPageProps' " w:xpath="/ns0:CoverPageProperties[1]/ns0:CompanyFax[1]" w:storeItemID="{55AF091B-3C7A-41E3-B477-F2FDAA23CFDA}"/>
              </w:sdtPr>
              <w:sdtEndPr/>
              <w:sdtContent>
                <w:r w:rsidRPr="006E203F">
                  <w:rPr>
                    <w:rStyle w:val="PlaceholderText"/>
                    <w:rFonts w:ascii="Arial" w:hAnsi="Arial" w:cs="Arial"/>
                    <w:sz w:val="20"/>
                    <w:szCs w:val="20"/>
                  </w:rPr>
                  <w:t>Click here to enter text.</w:t>
                </w:r>
              </w:sdtContent>
            </w:sdt>
          </w:p>
        </w:tc>
      </w:tr>
      <w:tr w:rsidR="006A4285" w14:paraId="07963D60" w14:textId="77777777" w:rsidTr="00EE6ADC">
        <w:trPr>
          <w:trHeight w:val="332"/>
        </w:trPr>
        <w:tc>
          <w:tcPr>
            <w:tcW w:w="3865" w:type="dxa"/>
            <w:gridSpan w:val="2"/>
            <w:vAlign w:val="center"/>
          </w:tcPr>
          <w:p w14:paraId="4D0AD78B" w14:textId="77777777" w:rsidR="006A4285" w:rsidRDefault="006A4285" w:rsidP="006A4285">
            <w:pPr>
              <w:pStyle w:val="NoSpacing"/>
              <w:rPr>
                <w:rFonts w:ascii="Arial" w:hAnsi="Arial" w:cs="Arial"/>
                <w:sz w:val="20"/>
                <w:szCs w:val="20"/>
              </w:rPr>
            </w:pPr>
            <w:r>
              <w:rPr>
                <w:rFonts w:ascii="Arial" w:hAnsi="Arial" w:cs="Arial"/>
                <w:sz w:val="20"/>
                <w:szCs w:val="20"/>
              </w:rPr>
              <w:t xml:space="preserve">Award (major only): </w:t>
            </w:r>
            <w:sdt>
              <w:sdtPr>
                <w:rPr>
                  <w:rFonts w:ascii="Arial" w:hAnsi="Arial" w:cs="Arial"/>
                  <w:b/>
                  <w:sz w:val="20"/>
                  <w:szCs w:val="20"/>
                </w:rPr>
                <w:id w:val="1295639444"/>
                <w:placeholder>
                  <w:docPart w:val="8026525AC70C4DCEA3242201763C94D4"/>
                </w:placeholder>
                <w:showingPlcHdr/>
              </w:sdtPr>
              <w:sdtEndPr/>
              <w:sdtContent>
                <w:r w:rsidRPr="006E203F">
                  <w:rPr>
                    <w:rStyle w:val="PlaceholderText"/>
                    <w:rFonts w:ascii="Arial" w:hAnsi="Arial" w:cs="Arial"/>
                    <w:sz w:val="20"/>
                    <w:szCs w:val="20"/>
                  </w:rPr>
                  <w:t>Click here.</w:t>
                </w:r>
              </w:sdtContent>
            </w:sdt>
          </w:p>
        </w:tc>
        <w:tc>
          <w:tcPr>
            <w:tcW w:w="3600" w:type="dxa"/>
            <w:gridSpan w:val="2"/>
            <w:vAlign w:val="center"/>
          </w:tcPr>
          <w:p w14:paraId="4F37AB13" w14:textId="77777777" w:rsidR="006A4285" w:rsidRDefault="006A4285" w:rsidP="006A4285">
            <w:pPr>
              <w:pStyle w:val="NoSpacing"/>
              <w:rPr>
                <w:rFonts w:ascii="Arial" w:hAnsi="Arial" w:cs="Arial"/>
                <w:sz w:val="20"/>
                <w:szCs w:val="20"/>
              </w:rPr>
            </w:pPr>
            <w:r>
              <w:rPr>
                <w:rFonts w:ascii="Arial" w:hAnsi="Arial" w:cs="Arial"/>
                <w:sz w:val="20"/>
                <w:szCs w:val="20"/>
              </w:rPr>
              <w:t xml:space="preserve">CIP: </w:t>
            </w:r>
            <w:sdt>
              <w:sdtPr>
                <w:rPr>
                  <w:rFonts w:ascii="Arial" w:hAnsi="Arial" w:cs="Arial"/>
                  <w:b/>
                  <w:sz w:val="20"/>
                  <w:szCs w:val="20"/>
                </w:rPr>
                <w:id w:val="-1840303581"/>
                <w:placeholder>
                  <w:docPart w:val="D39D5C6DE3C4449CB004977339977E63"/>
                </w:placeholder>
                <w:showingPlcHdr/>
              </w:sdtPr>
              <w:sdtEndPr/>
              <w:sdtContent>
                <w:r w:rsidRPr="006E203F">
                  <w:rPr>
                    <w:rStyle w:val="PlaceholderText"/>
                    <w:rFonts w:ascii="Arial" w:hAnsi="Arial" w:cs="Arial"/>
                    <w:sz w:val="20"/>
                    <w:szCs w:val="20"/>
                  </w:rPr>
                  <w:t>Click here.</w:t>
                </w:r>
              </w:sdtContent>
            </w:sdt>
          </w:p>
        </w:tc>
        <w:tc>
          <w:tcPr>
            <w:tcW w:w="3325" w:type="dxa"/>
            <w:gridSpan w:val="2"/>
            <w:vAlign w:val="center"/>
          </w:tcPr>
          <w:p w14:paraId="52280978" w14:textId="3BF39599" w:rsidR="006A4285" w:rsidRDefault="006A4285" w:rsidP="006A4285">
            <w:pPr>
              <w:pStyle w:val="NoSpacing"/>
              <w:rPr>
                <w:rFonts w:ascii="Arial" w:hAnsi="Arial" w:cs="Arial"/>
                <w:sz w:val="20"/>
                <w:szCs w:val="20"/>
              </w:rPr>
            </w:pPr>
            <w:r>
              <w:rPr>
                <w:rFonts w:ascii="Arial" w:hAnsi="Arial" w:cs="Arial"/>
                <w:sz w:val="20"/>
                <w:szCs w:val="20"/>
              </w:rPr>
              <w:t xml:space="preserve">API </w:t>
            </w:r>
            <w:r w:rsidR="00D92345">
              <w:rPr>
                <w:rFonts w:ascii="Arial" w:hAnsi="Arial" w:cs="Arial"/>
                <w:sz w:val="20"/>
                <w:szCs w:val="20"/>
              </w:rPr>
              <w:t>Program Identifier</w:t>
            </w:r>
            <w:r>
              <w:rPr>
                <w:rFonts w:ascii="Arial" w:hAnsi="Arial" w:cs="Arial"/>
                <w:sz w:val="20"/>
                <w:szCs w:val="20"/>
              </w:rPr>
              <w:t xml:space="preserve">: </w:t>
            </w:r>
            <w:sdt>
              <w:sdtPr>
                <w:rPr>
                  <w:rFonts w:ascii="Arial" w:hAnsi="Arial" w:cs="Arial"/>
                  <w:b/>
                  <w:sz w:val="20"/>
                  <w:szCs w:val="20"/>
                </w:rPr>
                <w:id w:val="569781164"/>
                <w:placeholder>
                  <w:docPart w:val="5DAC2F39E73E4AF0846FF27BC6EE89A6"/>
                </w:placeholder>
                <w:showingPlcHdr/>
              </w:sdtPr>
              <w:sdtEndPr/>
              <w:sdtContent>
                <w:r w:rsidRPr="006E203F">
                  <w:rPr>
                    <w:rStyle w:val="PlaceholderText"/>
                    <w:rFonts w:ascii="Arial" w:hAnsi="Arial" w:cs="Arial"/>
                    <w:sz w:val="20"/>
                    <w:szCs w:val="20"/>
                  </w:rPr>
                  <w:t>Click here.</w:t>
                </w:r>
              </w:sdtContent>
            </w:sdt>
          </w:p>
        </w:tc>
      </w:tr>
      <w:tr w:rsidR="006A4285" w14:paraId="58A51EDA" w14:textId="77777777" w:rsidTr="00EA290C">
        <w:trPr>
          <w:trHeight w:val="332"/>
        </w:trPr>
        <w:tc>
          <w:tcPr>
            <w:tcW w:w="10790" w:type="dxa"/>
            <w:gridSpan w:val="6"/>
            <w:vAlign w:val="center"/>
          </w:tcPr>
          <w:p w14:paraId="527623B9" w14:textId="184E8CE6" w:rsidR="006A4285" w:rsidRDefault="006A4285" w:rsidP="006A4285">
            <w:pPr>
              <w:pStyle w:val="NoSpacing"/>
              <w:rPr>
                <w:rFonts w:ascii="Arial" w:hAnsi="Arial" w:cs="Arial"/>
                <w:sz w:val="20"/>
                <w:szCs w:val="20"/>
              </w:rPr>
            </w:pPr>
            <w:r w:rsidRPr="00FC1A96">
              <w:rPr>
                <w:rFonts w:ascii="Arial" w:hAnsi="Arial" w:cs="Arial"/>
                <w:sz w:val="20"/>
                <w:szCs w:val="20"/>
              </w:rPr>
              <w:t>If concentration is being changed, please provide the details of the associated Major below.</w:t>
            </w:r>
          </w:p>
        </w:tc>
      </w:tr>
      <w:tr w:rsidR="006A4285" w14:paraId="110B6DEC" w14:textId="77777777" w:rsidTr="00C9494F">
        <w:trPr>
          <w:trHeight w:val="332"/>
        </w:trPr>
        <w:tc>
          <w:tcPr>
            <w:tcW w:w="10790" w:type="dxa"/>
            <w:gridSpan w:val="6"/>
            <w:vAlign w:val="center"/>
          </w:tcPr>
          <w:p w14:paraId="39C710E4" w14:textId="77777777" w:rsidR="006A4285" w:rsidRPr="003631F0" w:rsidRDefault="006A4285" w:rsidP="006A4285">
            <w:pPr>
              <w:pStyle w:val="NoSpacing"/>
              <w:rPr>
                <w:rFonts w:ascii="Arial" w:hAnsi="Arial" w:cs="Arial"/>
                <w:b/>
                <w:sz w:val="20"/>
                <w:szCs w:val="20"/>
              </w:rPr>
            </w:pPr>
            <w:r>
              <w:rPr>
                <w:rFonts w:ascii="Arial" w:hAnsi="Arial" w:cs="Arial"/>
                <w:sz w:val="20"/>
                <w:szCs w:val="20"/>
              </w:rPr>
              <w:t xml:space="preserve">Major Name: </w:t>
            </w:r>
            <w:sdt>
              <w:sdtPr>
                <w:rPr>
                  <w:rFonts w:ascii="Arial" w:hAnsi="Arial" w:cs="Arial"/>
                  <w:b/>
                  <w:sz w:val="20"/>
                  <w:szCs w:val="20"/>
                </w:rPr>
                <w:id w:val="1799106346"/>
                <w:placeholder>
                  <w:docPart w:val="8C2207DF8BC343B893C16BC2A55809FA"/>
                </w:placeholder>
                <w:showingPlcHdr/>
              </w:sdtPr>
              <w:sdtEndPr/>
              <w:sdtContent>
                <w:r w:rsidRPr="006E203F">
                  <w:rPr>
                    <w:rStyle w:val="PlaceholderText"/>
                    <w:rFonts w:ascii="Arial" w:hAnsi="Arial" w:cs="Arial"/>
                    <w:sz w:val="20"/>
                    <w:szCs w:val="20"/>
                  </w:rPr>
                  <w:t>Click here to enter text.</w:t>
                </w:r>
              </w:sdtContent>
            </w:sdt>
          </w:p>
        </w:tc>
      </w:tr>
      <w:tr w:rsidR="006A4285" w14:paraId="218B2293" w14:textId="77777777" w:rsidTr="00EE6ADC">
        <w:trPr>
          <w:trHeight w:val="332"/>
        </w:trPr>
        <w:tc>
          <w:tcPr>
            <w:tcW w:w="3865" w:type="dxa"/>
            <w:gridSpan w:val="2"/>
            <w:vAlign w:val="center"/>
          </w:tcPr>
          <w:p w14:paraId="5824993F" w14:textId="77777777" w:rsidR="006A4285" w:rsidRDefault="006A4285" w:rsidP="006A4285">
            <w:pPr>
              <w:pStyle w:val="NoSpacing"/>
              <w:rPr>
                <w:rFonts w:ascii="Arial" w:hAnsi="Arial" w:cs="Arial"/>
                <w:sz w:val="20"/>
                <w:szCs w:val="20"/>
              </w:rPr>
            </w:pPr>
            <w:r>
              <w:rPr>
                <w:rFonts w:ascii="Arial" w:hAnsi="Arial" w:cs="Arial"/>
                <w:sz w:val="20"/>
                <w:szCs w:val="20"/>
              </w:rPr>
              <w:t xml:space="preserve">Major Award: </w:t>
            </w:r>
            <w:sdt>
              <w:sdtPr>
                <w:rPr>
                  <w:rFonts w:ascii="Arial" w:hAnsi="Arial" w:cs="Arial"/>
                  <w:b/>
                  <w:sz w:val="20"/>
                  <w:szCs w:val="20"/>
                </w:rPr>
                <w:id w:val="-1612113511"/>
                <w:placeholder>
                  <w:docPart w:val="B164864530D94D31AE65C8865BE02E97"/>
                </w:placeholder>
                <w:showingPlcHdr/>
              </w:sdtPr>
              <w:sdtEndPr/>
              <w:sdtContent>
                <w:r w:rsidRPr="006E203F">
                  <w:rPr>
                    <w:rStyle w:val="PlaceholderText"/>
                    <w:rFonts w:ascii="Arial" w:hAnsi="Arial" w:cs="Arial"/>
                    <w:sz w:val="20"/>
                    <w:szCs w:val="20"/>
                  </w:rPr>
                  <w:t>Click here.</w:t>
                </w:r>
              </w:sdtContent>
            </w:sdt>
          </w:p>
        </w:tc>
        <w:tc>
          <w:tcPr>
            <w:tcW w:w="3600" w:type="dxa"/>
            <w:gridSpan w:val="2"/>
            <w:vAlign w:val="center"/>
          </w:tcPr>
          <w:p w14:paraId="7AAC6423" w14:textId="77777777" w:rsidR="006A4285" w:rsidRDefault="006A4285" w:rsidP="006A4285">
            <w:pPr>
              <w:pStyle w:val="NoSpacing"/>
              <w:rPr>
                <w:rFonts w:ascii="Arial" w:hAnsi="Arial" w:cs="Arial"/>
                <w:sz w:val="20"/>
                <w:szCs w:val="20"/>
              </w:rPr>
            </w:pPr>
            <w:r>
              <w:rPr>
                <w:rFonts w:ascii="Arial" w:hAnsi="Arial" w:cs="Arial"/>
                <w:sz w:val="20"/>
                <w:szCs w:val="20"/>
              </w:rPr>
              <w:t xml:space="preserve">Major CIP: </w:t>
            </w:r>
            <w:sdt>
              <w:sdtPr>
                <w:rPr>
                  <w:rFonts w:ascii="Arial" w:hAnsi="Arial" w:cs="Arial"/>
                  <w:b/>
                  <w:sz w:val="20"/>
                  <w:szCs w:val="20"/>
                </w:rPr>
                <w:id w:val="218409008"/>
                <w:placeholder>
                  <w:docPart w:val="97F0432D148A43EA90F0C00392DCFC98"/>
                </w:placeholder>
                <w:showingPlcHdr/>
              </w:sdtPr>
              <w:sdtEndPr/>
              <w:sdtContent>
                <w:r w:rsidRPr="006E203F">
                  <w:rPr>
                    <w:rStyle w:val="PlaceholderText"/>
                    <w:rFonts w:ascii="Arial" w:hAnsi="Arial" w:cs="Arial"/>
                    <w:sz w:val="20"/>
                    <w:szCs w:val="20"/>
                  </w:rPr>
                  <w:t>Click here.</w:t>
                </w:r>
              </w:sdtContent>
            </w:sdt>
          </w:p>
        </w:tc>
        <w:tc>
          <w:tcPr>
            <w:tcW w:w="3325" w:type="dxa"/>
            <w:gridSpan w:val="2"/>
            <w:vAlign w:val="center"/>
          </w:tcPr>
          <w:p w14:paraId="785B9CC4" w14:textId="0E090207" w:rsidR="006A4285" w:rsidRDefault="006A4285" w:rsidP="006A4285">
            <w:pPr>
              <w:pStyle w:val="NoSpacing"/>
              <w:rPr>
                <w:rFonts w:ascii="Arial" w:hAnsi="Arial" w:cs="Arial"/>
                <w:sz w:val="20"/>
                <w:szCs w:val="20"/>
              </w:rPr>
            </w:pPr>
            <w:r>
              <w:rPr>
                <w:rFonts w:ascii="Arial" w:hAnsi="Arial" w:cs="Arial"/>
                <w:sz w:val="20"/>
                <w:szCs w:val="20"/>
              </w:rPr>
              <w:t xml:space="preserve">Major API </w:t>
            </w:r>
            <w:r w:rsidR="00D92345">
              <w:rPr>
                <w:rFonts w:ascii="Arial" w:hAnsi="Arial" w:cs="Arial"/>
                <w:sz w:val="20"/>
                <w:szCs w:val="20"/>
              </w:rPr>
              <w:t>Program Identifier</w:t>
            </w:r>
            <w:r>
              <w:rPr>
                <w:rFonts w:ascii="Arial" w:hAnsi="Arial" w:cs="Arial"/>
                <w:sz w:val="20"/>
                <w:szCs w:val="20"/>
              </w:rPr>
              <w:t xml:space="preserve">: </w:t>
            </w:r>
            <w:sdt>
              <w:sdtPr>
                <w:rPr>
                  <w:rFonts w:ascii="Arial" w:hAnsi="Arial" w:cs="Arial"/>
                  <w:b/>
                  <w:sz w:val="20"/>
                  <w:szCs w:val="20"/>
                </w:rPr>
                <w:id w:val="1599608605"/>
                <w:placeholder>
                  <w:docPart w:val="DB36C359579A482087B089D45B6DAF72"/>
                </w:placeholder>
                <w:showingPlcHdr/>
              </w:sdtPr>
              <w:sdtEndPr/>
              <w:sdtContent>
                <w:r w:rsidRPr="006E203F">
                  <w:rPr>
                    <w:rStyle w:val="PlaceholderText"/>
                    <w:rFonts w:ascii="Arial" w:hAnsi="Arial" w:cs="Arial"/>
                    <w:sz w:val="20"/>
                    <w:szCs w:val="20"/>
                  </w:rPr>
                  <w:t>Click here.</w:t>
                </w:r>
              </w:sdtContent>
            </w:sdt>
          </w:p>
        </w:tc>
      </w:tr>
    </w:tbl>
    <w:tbl>
      <w:tblPr>
        <w:tblStyle w:val="TableGrid1"/>
        <w:tblW w:w="10800" w:type="dxa"/>
        <w:jc w:val="center"/>
        <w:tblLook w:val="04A0" w:firstRow="1" w:lastRow="0" w:firstColumn="1" w:lastColumn="0" w:noHBand="0" w:noVBand="1"/>
      </w:tblPr>
      <w:tblGrid>
        <w:gridCol w:w="10800"/>
      </w:tblGrid>
      <w:tr w:rsidR="004862F4" w:rsidRPr="00E8568A" w14:paraId="79B819BE" w14:textId="77777777" w:rsidTr="00A92BC4">
        <w:trPr>
          <w:trHeight w:val="350"/>
          <w:jc w:val="center"/>
        </w:trPr>
        <w:tc>
          <w:tcPr>
            <w:tcW w:w="10800" w:type="dxa"/>
            <w:shd w:val="clear" w:color="auto" w:fill="153D6D"/>
            <w:vAlign w:val="center"/>
          </w:tcPr>
          <w:p w14:paraId="6E07DCF3" w14:textId="77777777" w:rsidR="004862F4" w:rsidRPr="00E8568A" w:rsidRDefault="004862F4" w:rsidP="00A92BC4">
            <w:pPr>
              <w:pStyle w:val="NoSpacing"/>
              <w:jc w:val="center"/>
              <w:rPr>
                <w:rFonts w:ascii="Arial" w:hAnsi="Arial" w:cs="Arial"/>
                <w:b/>
                <w:color w:val="FFFFFF" w:themeColor="background1"/>
                <w:sz w:val="20"/>
                <w:szCs w:val="20"/>
              </w:rPr>
            </w:pPr>
            <w:r>
              <w:rPr>
                <w:rFonts w:ascii="Arial" w:hAnsi="Arial" w:cs="Arial"/>
                <w:b/>
                <w:color w:val="FFFFFF" w:themeColor="background1"/>
                <w:sz w:val="20"/>
                <w:szCs w:val="20"/>
              </w:rPr>
              <w:t>DESCRIPTION</w:t>
            </w:r>
          </w:p>
        </w:tc>
      </w:tr>
      <w:tr w:rsidR="004862F4" w:rsidRPr="003C43C7" w14:paraId="4205A0CB" w14:textId="77777777" w:rsidTr="00A92BC4">
        <w:trPr>
          <w:trHeight w:val="368"/>
          <w:jc w:val="center"/>
        </w:trPr>
        <w:tc>
          <w:tcPr>
            <w:tcW w:w="10800" w:type="dxa"/>
            <w:vAlign w:val="center"/>
          </w:tcPr>
          <w:p w14:paraId="4E22C23F" w14:textId="2B2DA3CC" w:rsidR="004862F4" w:rsidRPr="003C43C7" w:rsidRDefault="004862F4" w:rsidP="00A92BC4">
            <w:pPr>
              <w:pStyle w:val="NoSpacing"/>
              <w:rPr>
                <w:rFonts w:ascii="Arial" w:hAnsi="Arial" w:cs="Arial"/>
                <w:sz w:val="20"/>
                <w:szCs w:val="20"/>
              </w:rPr>
            </w:pPr>
            <w:r w:rsidRPr="004862F4">
              <w:rPr>
                <w:rFonts w:ascii="Arial" w:hAnsi="Arial" w:cs="Arial"/>
                <w:sz w:val="20"/>
                <w:szCs w:val="20"/>
              </w:rPr>
              <w:t xml:space="preserve">Please provide a brief description of the program.  </w:t>
            </w:r>
          </w:p>
        </w:tc>
      </w:tr>
      <w:tr w:rsidR="004862F4" w14:paraId="720703D0" w14:textId="77777777" w:rsidTr="00A92BC4">
        <w:trPr>
          <w:trHeight w:val="368"/>
          <w:jc w:val="center"/>
        </w:trPr>
        <w:tc>
          <w:tcPr>
            <w:tcW w:w="10800" w:type="dxa"/>
            <w:vAlign w:val="center"/>
          </w:tcPr>
          <w:p w14:paraId="46586F3A" w14:textId="77777777" w:rsidR="004862F4" w:rsidRDefault="005A34FA" w:rsidP="00A92BC4">
            <w:pPr>
              <w:pStyle w:val="NoSpacing"/>
              <w:rPr>
                <w:rFonts w:ascii="Arial" w:hAnsi="Arial" w:cs="Arial"/>
                <w:sz w:val="20"/>
                <w:szCs w:val="20"/>
              </w:rPr>
            </w:pPr>
            <w:sdt>
              <w:sdtPr>
                <w:rPr>
                  <w:rFonts w:ascii="Arial" w:hAnsi="Arial" w:cs="Arial"/>
                  <w:b/>
                  <w:sz w:val="20"/>
                  <w:szCs w:val="20"/>
                </w:rPr>
                <w:id w:val="-811337769"/>
                <w:placeholder>
                  <w:docPart w:val="A234755317274270AF5A16AAA764546C"/>
                </w:placeholder>
                <w:showingPlcHdr/>
              </w:sdtPr>
              <w:sdtEndPr/>
              <w:sdtContent>
                <w:r w:rsidR="004862F4" w:rsidRPr="00140BC5">
                  <w:rPr>
                    <w:rStyle w:val="PlaceholderText"/>
                    <w:rFonts w:ascii="Arial" w:hAnsi="Arial" w:cs="Arial"/>
                    <w:b/>
                    <w:sz w:val="20"/>
                    <w:szCs w:val="20"/>
                  </w:rPr>
                  <w:t>Click here to enter text.</w:t>
                </w:r>
              </w:sdtContent>
            </w:sdt>
          </w:p>
        </w:tc>
      </w:tr>
      <w:tr w:rsidR="00DB1B65" w14:paraId="3C2E6DD6" w14:textId="77777777" w:rsidTr="00A92BC4">
        <w:trPr>
          <w:trHeight w:val="368"/>
          <w:jc w:val="center"/>
        </w:trPr>
        <w:tc>
          <w:tcPr>
            <w:tcW w:w="10800" w:type="dxa"/>
            <w:vAlign w:val="center"/>
          </w:tcPr>
          <w:p w14:paraId="438E10FC" w14:textId="7997C0AD" w:rsidR="00DB1B65" w:rsidRPr="00DB1B65" w:rsidRDefault="00DB1B65" w:rsidP="00A92BC4">
            <w:pPr>
              <w:pStyle w:val="NoSpacing"/>
              <w:rPr>
                <w:rFonts w:ascii="Arial" w:hAnsi="Arial" w:cs="Arial"/>
                <w:bCs/>
                <w:sz w:val="20"/>
                <w:szCs w:val="20"/>
              </w:rPr>
            </w:pPr>
            <w:r w:rsidRPr="00DB1B65">
              <w:rPr>
                <w:rFonts w:ascii="Arial" w:hAnsi="Arial" w:cs="Arial"/>
                <w:bCs/>
                <w:sz w:val="20"/>
                <w:szCs w:val="20"/>
              </w:rPr>
              <w:t>For programs that are 100% online, please provide the URL of the program’s website.</w:t>
            </w:r>
          </w:p>
        </w:tc>
      </w:tr>
      <w:tr w:rsidR="00CD1123" w14:paraId="1D4D299B" w14:textId="77777777" w:rsidTr="006A4285">
        <w:tblPrEx>
          <w:jc w:val="left"/>
        </w:tblPrEx>
        <w:trPr>
          <w:trHeight w:val="368"/>
        </w:trPr>
        <w:tc>
          <w:tcPr>
            <w:tcW w:w="10800" w:type="dxa"/>
            <w:vAlign w:val="center"/>
          </w:tcPr>
          <w:p w14:paraId="4634DA62" w14:textId="77777777" w:rsidR="00CD1123" w:rsidRDefault="005A34FA" w:rsidP="00A92BC4">
            <w:pPr>
              <w:pStyle w:val="NoSpacing"/>
              <w:rPr>
                <w:rFonts w:ascii="Arial" w:hAnsi="Arial" w:cs="Arial"/>
                <w:sz w:val="20"/>
                <w:szCs w:val="20"/>
              </w:rPr>
            </w:pPr>
            <w:sdt>
              <w:sdtPr>
                <w:rPr>
                  <w:rFonts w:ascii="Arial" w:hAnsi="Arial" w:cs="Arial"/>
                  <w:b/>
                  <w:sz w:val="20"/>
                  <w:szCs w:val="20"/>
                </w:rPr>
                <w:id w:val="-1811928421"/>
                <w:placeholder>
                  <w:docPart w:val="FBDBE6DB8C80429A9BFD00B81F315EA9"/>
                </w:placeholder>
                <w:showingPlcHdr/>
              </w:sdtPr>
              <w:sdtEndPr/>
              <w:sdtContent>
                <w:r w:rsidR="00CD1123" w:rsidRPr="00140BC5">
                  <w:rPr>
                    <w:rStyle w:val="PlaceholderText"/>
                    <w:rFonts w:ascii="Arial" w:hAnsi="Arial" w:cs="Arial"/>
                    <w:b/>
                    <w:sz w:val="20"/>
                    <w:szCs w:val="20"/>
                  </w:rPr>
                  <w:t>Click here to enter text.</w:t>
                </w:r>
              </w:sdtContent>
            </w:sdt>
          </w:p>
        </w:tc>
      </w:tr>
    </w:tbl>
    <w:p w14:paraId="6A05A809" w14:textId="77777777" w:rsidR="008F5C93" w:rsidRPr="00064AEA" w:rsidRDefault="008F5C93" w:rsidP="007561BC">
      <w:pPr>
        <w:pStyle w:val="NoSpacing"/>
        <w:rPr>
          <w:rFonts w:ascii="Arial" w:hAnsi="Arial" w:cs="Arial"/>
          <w:sz w:val="20"/>
          <w:szCs w:val="20"/>
        </w:rPr>
      </w:pPr>
    </w:p>
    <w:p w14:paraId="473DB6B0" w14:textId="77777777" w:rsidR="00401F5A" w:rsidRPr="008C1323" w:rsidRDefault="00401F5A" w:rsidP="008C1323">
      <w:pPr>
        <w:tabs>
          <w:tab w:val="left" w:pos="900"/>
        </w:tabs>
        <w:spacing w:after="0" w:line="240" w:lineRule="auto"/>
        <w:rPr>
          <w:rFonts w:ascii="Arial" w:hAnsi="Arial" w:cs="Arial"/>
        </w:rPr>
      </w:pPr>
      <w:r w:rsidRPr="008C1323">
        <w:rPr>
          <w:rFonts w:ascii="Arial" w:hAnsi="Arial" w:cs="Arial"/>
          <w:b/>
          <w:sz w:val="20"/>
          <w:szCs w:val="20"/>
        </w:rPr>
        <w:t>From P&amp;</w:t>
      </w:r>
      <w:proofErr w:type="gramStart"/>
      <w:r w:rsidRPr="008C1323">
        <w:rPr>
          <w:rFonts w:ascii="Arial" w:hAnsi="Arial" w:cs="Arial"/>
          <w:b/>
          <w:sz w:val="20"/>
          <w:szCs w:val="20"/>
        </w:rPr>
        <w:t>S  2016</w:t>
      </w:r>
      <w:proofErr w:type="gramEnd"/>
      <w:r w:rsidRPr="008C1323">
        <w:rPr>
          <w:rFonts w:ascii="Arial" w:hAnsi="Arial" w:cs="Arial"/>
          <w:b/>
          <w:sz w:val="20"/>
          <w:szCs w:val="20"/>
        </w:rPr>
        <w:t>-3 Requirements for Initiation and Change of Credit-bearing Academic Programs</w:t>
      </w:r>
    </w:p>
    <w:p w14:paraId="134503E2" w14:textId="77777777" w:rsidR="00401F5A" w:rsidRPr="008C1323" w:rsidRDefault="00401F5A" w:rsidP="008C1323">
      <w:pPr>
        <w:pStyle w:val="ListParagraph"/>
        <w:tabs>
          <w:tab w:val="left" w:pos="900"/>
        </w:tabs>
        <w:spacing w:after="0" w:line="240" w:lineRule="auto"/>
        <w:ind w:left="900"/>
        <w:rPr>
          <w:rFonts w:ascii="Arial" w:hAnsi="Arial" w:cs="Arial"/>
        </w:rPr>
      </w:pPr>
    </w:p>
    <w:p w14:paraId="6D2DD322" w14:textId="72881EA7" w:rsidR="00401F5A" w:rsidRDefault="00401F5A" w:rsidP="00401F5A">
      <w:pPr>
        <w:pStyle w:val="ListParagraph"/>
        <w:tabs>
          <w:tab w:val="left" w:pos="900"/>
        </w:tabs>
        <w:spacing w:after="0" w:line="240" w:lineRule="auto"/>
        <w:ind w:left="900"/>
        <w:rPr>
          <w:rFonts w:ascii="Arial" w:hAnsi="Arial" w:cs="Arial"/>
        </w:rPr>
      </w:pPr>
      <w:r w:rsidRPr="00391D61">
        <w:rPr>
          <w:rFonts w:ascii="Arial" w:hAnsi="Arial" w:cs="Arial"/>
          <w:b/>
        </w:rPr>
        <w:t>Program Delivery Modalities</w:t>
      </w:r>
      <w:r w:rsidRPr="00914240">
        <w:rPr>
          <w:rFonts w:ascii="Arial" w:hAnsi="Arial" w:cs="Arial"/>
        </w:rPr>
        <w:t xml:space="preserve">: Delivery modalities in which programs are </w:t>
      </w:r>
      <w:r w:rsidRPr="008C1323">
        <w:rPr>
          <w:rFonts w:ascii="Arial" w:hAnsi="Arial" w:cs="Arial"/>
          <w:b/>
          <w:u w:val="single"/>
        </w:rPr>
        <w:t>designed</w:t>
      </w:r>
      <w:r w:rsidRPr="00914240">
        <w:rPr>
          <w:rFonts w:ascii="Arial" w:hAnsi="Arial" w:cs="Arial"/>
        </w:rPr>
        <w:t xml:space="preserve"> to be delivered:</w:t>
      </w:r>
    </w:p>
    <w:p w14:paraId="6B0CDB43" w14:textId="77777777" w:rsidR="00401F5A" w:rsidRPr="00914240" w:rsidRDefault="00401F5A" w:rsidP="008C1323">
      <w:pPr>
        <w:pStyle w:val="ListParagraph"/>
        <w:tabs>
          <w:tab w:val="left" w:pos="900"/>
        </w:tabs>
        <w:spacing w:after="0" w:line="240" w:lineRule="auto"/>
        <w:ind w:left="900"/>
        <w:rPr>
          <w:rFonts w:ascii="Arial" w:hAnsi="Arial" w:cs="Arial"/>
        </w:rPr>
      </w:pPr>
    </w:p>
    <w:p w14:paraId="1209B85D" w14:textId="77777777" w:rsidR="00401F5A" w:rsidRPr="008C1323" w:rsidRDefault="00401F5A" w:rsidP="00401F5A">
      <w:pPr>
        <w:pStyle w:val="ListParagraph"/>
        <w:numPr>
          <w:ilvl w:val="1"/>
          <w:numId w:val="3"/>
        </w:numPr>
        <w:tabs>
          <w:tab w:val="left" w:pos="900"/>
        </w:tabs>
        <w:spacing w:after="0" w:line="240" w:lineRule="auto"/>
        <w:rPr>
          <w:rFonts w:ascii="Arial" w:hAnsi="Arial" w:cs="Arial"/>
          <w:color w:val="000000" w:themeColor="text1"/>
        </w:rPr>
      </w:pPr>
      <w:r w:rsidRPr="008C1323">
        <w:rPr>
          <w:rFonts w:ascii="Arial" w:hAnsi="Arial" w:cs="Arial"/>
          <w:color w:val="000000" w:themeColor="text1"/>
          <w:u w:val="single"/>
          <w:bdr w:val="none" w:sz="0" w:space="0" w:color="auto" w:frame="1"/>
        </w:rPr>
        <w:t>Face-to-Face:</w:t>
      </w:r>
      <w:r w:rsidRPr="008C1323">
        <w:rPr>
          <w:rFonts w:ascii="Arial" w:hAnsi="Arial" w:cs="Arial"/>
          <w:color w:val="000000" w:themeColor="text1"/>
          <w:bdr w:val="none" w:sz="0" w:space="0" w:color="auto" w:frame="1"/>
        </w:rPr>
        <w:t xml:space="preserve"> Academic program designed to be delivered in the physical presence of the instructor.  In practice, some of the program could be delivered remotely, whether online or ITV, without altering the intent of the program design, so long as the program can be completed 100% face-to-face. </w:t>
      </w:r>
    </w:p>
    <w:p w14:paraId="19F288C0" w14:textId="77777777" w:rsidR="00401F5A" w:rsidRPr="008C1323" w:rsidRDefault="00401F5A" w:rsidP="00401F5A">
      <w:pPr>
        <w:pStyle w:val="ListParagraph"/>
        <w:numPr>
          <w:ilvl w:val="1"/>
          <w:numId w:val="3"/>
        </w:numPr>
        <w:tabs>
          <w:tab w:val="left" w:pos="900"/>
        </w:tabs>
        <w:spacing w:after="0" w:line="240" w:lineRule="auto"/>
        <w:rPr>
          <w:rFonts w:ascii="Arial" w:hAnsi="Arial" w:cs="Arial"/>
          <w:color w:val="000000" w:themeColor="text1"/>
        </w:rPr>
      </w:pPr>
      <w:r w:rsidRPr="008C1323">
        <w:rPr>
          <w:rFonts w:ascii="Arial" w:hAnsi="Arial" w:cs="Arial"/>
          <w:color w:val="000000" w:themeColor="text1"/>
          <w:u w:val="single"/>
          <w:bdr w:val="none" w:sz="0" w:space="0" w:color="auto" w:frame="1"/>
        </w:rPr>
        <w:t>Blended/Hybrid:</w:t>
      </w:r>
      <w:r w:rsidRPr="008C1323">
        <w:rPr>
          <w:rFonts w:ascii="Arial" w:hAnsi="Arial" w:cs="Arial"/>
          <w:color w:val="000000" w:themeColor="text1"/>
          <w:bdr w:val="none" w:sz="0" w:space="0" w:color="auto" w:frame="1"/>
        </w:rPr>
        <w:t xml:space="preserve"> Academic program designed to be delivered in a combination of face-to-face instruction in the physical presence of an instructor and online instruction. The program is not designed to be completed either fully online or fully face-to-face, but a planned combination of both modalities.</w:t>
      </w:r>
    </w:p>
    <w:p w14:paraId="0874F3BD" w14:textId="77777777" w:rsidR="00401F5A" w:rsidRPr="008C1323" w:rsidRDefault="00401F5A" w:rsidP="00401F5A">
      <w:pPr>
        <w:pStyle w:val="ListParagraph"/>
        <w:numPr>
          <w:ilvl w:val="1"/>
          <w:numId w:val="3"/>
        </w:numPr>
        <w:tabs>
          <w:tab w:val="left" w:pos="900"/>
        </w:tabs>
        <w:spacing w:after="0" w:line="240" w:lineRule="auto"/>
        <w:rPr>
          <w:rFonts w:ascii="Arial" w:hAnsi="Arial" w:cs="Arial"/>
          <w:color w:val="000000" w:themeColor="text1"/>
        </w:rPr>
      </w:pPr>
      <w:r w:rsidRPr="008C1323">
        <w:rPr>
          <w:rFonts w:ascii="Arial" w:hAnsi="Arial" w:cs="Arial"/>
          <w:color w:val="000000" w:themeColor="text1"/>
          <w:u w:val="single"/>
          <w:bdr w:val="none" w:sz="0" w:space="0" w:color="auto" w:frame="1"/>
        </w:rPr>
        <w:lastRenderedPageBreak/>
        <w:t>Online 100%:</w:t>
      </w:r>
      <w:r w:rsidRPr="008C1323">
        <w:rPr>
          <w:rFonts w:ascii="Arial" w:hAnsi="Arial" w:cs="Arial"/>
          <w:color w:val="000000" w:themeColor="text1"/>
          <w:bdr w:val="none" w:sz="0" w:space="0" w:color="auto" w:frame="1"/>
        </w:rPr>
        <w:t xml:space="preserve"> Academic program designed to be delivered fully online, whether asynchronously, synchronously, or a combination; 100% of all program components is to be completed online with no face-to-face meetings required.  </w:t>
      </w:r>
    </w:p>
    <w:p w14:paraId="09B73FCD" w14:textId="77777777" w:rsidR="00401F5A" w:rsidRPr="008C1323" w:rsidRDefault="00401F5A" w:rsidP="00401F5A">
      <w:pPr>
        <w:pStyle w:val="ListParagraph"/>
        <w:numPr>
          <w:ilvl w:val="1"/>
          <w:numId w:val="3"/>
        </w:numPr>
        <w:tabs>
          <w:tab w:val="left" w:pos="900"/>
        </w:tabs>
        <w:spacing w:after="0" w:line="240" w:lineRule="auto"/>
        <w:rPr>
          <w:rFonts w:ascii="Arial" w:hAnsi="Arial" w:cs="Arial"/>
          <w:color w:val="000000" w:themeColor="text1"/>
        </w:rPr>
      </w:pPr>
      <w:r w:rsidRPr="008C1323">
        <w:rPr>
          <w:rFonts w:ascii="Arial" w:hAnsi="Arial" w:cs="Arial"/>
          <w:color w:val="000000" w:themeColor="text1"/>
          <w:u w:val="single"/>
          <w:bdr w:val="none" w:sz="0" w:space="0" w:color="auto" w:frame="1"/>
        </w:rPr>
        <w:t>Interactive Television:</w:t>
      </w:r>
      <w:r w:rsidRPr="008C1323">
        <w:rPr>
          <w:rFonts w:ascii="Arial" w:hAnsi="Arial" w:cs="Arial"/>
          <w:color w:val="000000" w:themeColor="text1"/>
          <w:bdr w:val="none" w:sz="0" w:space="0" w:color="auto" w:frame="1"/>
        </w:rPr>
        <w:t xml:space="preserve"> Academic program designed to be delivered 100% via videoconferencing technology.  ITV assumes students gathered in one or more remote classroom locations for synchronous instruction.</w:t>
      </w:r>
    </w:p>
    <w:p w14:paraId="56176068" w14:textId="77777777" w:rsidR="00401F5A" w:rsidRPr="008C1323" w:rsidRDefault="00401F5A" w:rsidP="00401F5A">
      <w:pPr>
        <w:pStyle w:val="ListParagraph"/>
        <w:numPr>
          <w:ilvl w:val="1"/>
          <w:numId w:val="3"/>
        </w:numPr>
        <w:tabs>
          <w:tab w:val="left" w:pos="900"/>
        </w:tabs>
        <w:spacing w:after="0" w:line="240" w:lineRule="auto"/>
        <w:rPr>
          <w:rFonts w:ascii="Arial" w:hAnsi="Arial" w:cs="Arial"/>
          <w:color w:val="000000" w:themeColor="text1"/>
        </w:rPr>
      </w:pPr>
      <w:r w:rsidRPr="008C1323">
        <w:rPr>
          <w:rFonts w:ascii="Arial" w:hAnsi="Arial" w:cs="Arial"/>
          <w:color w:val="000000" w:themeColor="text1"/>
          <w:u w:val="single"/>
        </w:rPr>
        <w:t>Multi-modal/</w:t>
      </w:r>
      <w:proofErr w:type="spellStart"/>
      <w:r w:rsidRPr="008C1323">
        <w:rPr>
          <w:rFonts w:ascii="Arial" w:hAnsi="Arial" w:cs="Arial"/>
          <w:color w:val="000000" w:themeColor="text1"/>
          <w:u w:val="single"/>
        </w:rPr>
        <w:t>HyFlex</w:t>
      </w:r>
      <w:proofErr w:type="spellEnd"/>
      <w:r w:rsidRPr="008C1323">
        <w:rPr>
          <w:rFonts w:ascii="Arial" w:hAnsi="Arial" w:cs="Arial"/>
          <w:color w:val="000000" w:themeColor="text1"/>
          <w:u w:val="single"/>
        </w:rPr>
        <w:t>:</w:t>
      </w:r>
      <w:r w:rsidRPr="008C1323">
        <w:rPr>
          <w:rFonts w:ascii="Arial" w:hAnsi="Arial" w:cs="Arial"/>
          <w:color w:val="000000" w:themeColor="text1"/>
        </w:rPr>
        <w:t xml:space="preserve"> Academic program designed to be delivered in courses that meet the definition of multi-modal: delivery of instruction using face-to-face classroom instruction in addition to synchronous and/or asynchronous online technologies and in which students may participate using any or </w:t>
      </w:r>
      <w:proofErr w:type="gramStart"/>
      <w:r w:rsidRPr="008C1323">
        <w:rPr>
          <w:rFonts w:ascii="Arial" w:hAnsi="Arial" w:cs="Arial"/>
          <w:color w:val="000000" w:themeColor="text1"/>
        </w:rPr>
        <w:t>all of</w:t>
      </w:r>
      <w:proofErr w:type="gramEnd"/>
      <w:r w:rsidRPr="008C1323">
        <w:rPr>
          <w:rFonts w:ascii="Arial" w:hAnsi="Arial" w:cs="Arial"/>
          <w:color w:val="000000" w:themeColor="text1"/>
        </w:rPr>
        <w:t xml:space="preserve"> the modalities through the semester. </w:t>
      </w:r>
    </w:p>
    <w:p w14:paraId="77C5D04D" w14:textId="72777E1B" w:rsidR="00401F5A" w:rsidRDefault="00401F5A" w:rsidP="000004CC">
      <w:pPr>
        <w:pStyle w:val="NoSpacing"/>
        <w:rPr>
          <w:rFonts w:ascii="Arial" w:hAnsi="Arial" w:cs="Arial"/>
          <w:b/>
          <w:sz w:val="20"/>
          <w:szCs w:val="20"/>
        </w:rPr>
      </w:pPr>
    </w:p>
    <w:p w14:paraId="5BFE063B" w14:textId="77777777" w:rsidR="00401F5A" w:rsidRDefault="00401F5A" w:rsidP="000004CC">
      <w:pPr>
        <w:pStyle w:val="NoSpacing"/>
        <w:rPr>
          <w:rFonts w:ascii="Arial" w:hAnsi="Arial" w:cs="Arial"/>
          <w:b/>
          <w:sz w:val="20"/>
          <w:szCs w:val="20"/>
        </w:rPr>
      </w:pPr>
    </w:p>
    <w:p w14:paraId="5A39BBE3" w14:textId="7AD517C6" w:rsidR="00DD5319" w:rsidRPr="00064AEA" w:rsidRDefault="00BF656A" w:rsidP="000004CC">
      <w:pPr>
        <w:pStyle w:val="NoSpacing"/>
        <w:rPr>
          <w:rFonts w:ascii="Arial" w:hAnsi="Arial" w:cs="Arial"/>
          <w:b/>
          <w:sz w:val="20"/>
          <w:szCs w:val="20"/>
        </w:rPr>
      </w:pPr>
      <w:r w:rsidRPr="00064AEA">
        <w:rPr>
          <w:rFonts w:ascii="Arial" w:hAnsi="Arial" w:cs="Arial"/>
          <w:b/>
          <w:sz w:val="20"/>
          <w:szCs w:val="20"/>
        </w:rPr>
        <w:t>*MSCHE Substantive Change Guidelines (July 2020, p. 6)</w:t>
      </w:r>
    </w:p>
    <w:p w14:paraId="588CB7D7" w14:textId="25DB69F2" w:rsidR="00BF656A" w:rsidRPr="00064AEA" w:rsidRDefault="00BF656A" w:rsidP="000004CC">
      <w:pPr>
        <w:pStyle w:val="NoSpacing"/>
        <w:rPr>
          <w:rFonts w:ascii="Arial" w:hAnsi="Arial" w:cs="Arial"/>
          <w:sz w:val="20"/>
          <w:szCs w:val="20"/>
        </w:rPr>
      </w:pPr>
      <w:r w:rsidRPr="00064AEA">
        <w:rPr>
          <w:rFonts w:ascii="Arial" w:hAnsi="Arial" w:cs="Arial"/>
          <w:sz w:val="20"/>
          <w:szCs w:val="20"/>
        </w:rPr>
        <w:t xml:space="preserve">If the action of the Commission is to include the alternative delivery method within the institution’s scope of accreditation, then the institution has broad approval to offer programs through that delivery method. However, federal regulation </w:t>
      </w:r>
      <w:r w:rsidRPr="00064AEA">
        <w:rPr>
          <w:rFonts w:ascii="Arial" w:hAnsi="Arial" w:cs="Arial"/>
          <w:i/>
          <w:iCs/>
          <w:sz w:val="20"/>
          <w:szCs w:val="20"/>
        </w:rPr>
        <w:t xml:space="preserve">34 CFR § 602.22(b) </w:t>
      </w:r>
      <w:r w:rsidRPr="00064AEA">
        <w:rPr>
          <w:rFonts w:ascii="Arial" w:hAnsi="Arial" w:cs="Arial"/>
          <w:sz w:val="20"/>
          <w:szCs w:val="20"/>
        </w:rPr>
        <w:t xml:space="preserve">requires that the institution must notify the Commission when subsequent existing programs are converted (after July 1, 2020) to a different method of delivery. Institutions that have had a non-compliance action (warning, probation, or show cause—issued or continued) in the last 3 years or are under a provisional certification for participation in title IV, Higher Education Act (HEA) programs will have to obtain prior approval from the Commission before implementation as described in Section III Required Notifications or Prior Approvals of this document and in the </w:t>
      </w:r>
      <w:r w:rsidRPr="00064AEA">
        <w:rPr>
          <w:rFonts w:ascii="Arial" w:hAnsi="Arial" w:cs="Arial"/>
          <w:i/>
          <w:iCs/>
          <w:sz w:val="20"/>
          <w:szCs w:val="20"/>
        </w:rPr>
        <w:t>Substantive Change Procedures</w:t>
      </w:r>
      <w:r w:rsidRPr="00064AEA">
        <w:rPr>
          <w:rFonts w:ascii="Arial" w:hAnsi="Arial" w:cs="Arial"/>
          <w:sz w:val="20"/>
          <w:szCs w:val="20"/>
        </w:rPr>
        <w:t>.</w:t>
      </w:r>
    </w:p>
    <w:p w14:paraId="6D7C3D9E" w14:textId="518BAB36" w:rsidR="008222F4" w:rsidRPr="00064AEA" w:rsidRDefault="008222F4" w:rsidP="000004CC">
      <w:pPr>
        <w:pStyle w:val="NoSpacing"/>
        <w:rPr>
          <w:rFonts w:ascii="Arial" w:hAnsi="Arial" w:cs="Arial"/>
          <w:sz w:val="20"/>
          <w:szCs w:val="20"/>
        </w:rPr>
      </w:pPr>
    </w:p>
    <w:p w14:paraId="76340870" w14:textId="45349803" w:rsidR="00064AEA" w:rsidRPr="00064AEA" w:rsidRDefault="00064AEA" w:rsidP="000004CC">
      <w:pPr>
        <w:pStyle w:val="NoSpacing"/>
        <w:rPr>
          <w:rFonts w:ascii="Arial" w:hAnsi="Arial" w:cs="Arial"/>
          <w:b/>
          <w:sz w:val="20"/>
          <w:szCs w:val="20"/>
        </w:rPr>
      </w:pPr>
      <w:r w:rsidRPr="00064AEA">
        <w:rPr>
          <w:rFonts w:ascii="Arial" w:hAnsi="Arial" w:cs="Arial"/>
          <w:b/>
          <w:i/>
          <w:iCs/>
          <w:sz w:val="20"/>
          <w:szCs w:val="20"/>
        </w:rPr>
        <w:t>34 CFR § 602.22(b)</w:t>
      </w:r>
    </w:p>
    <w:p w14:paraId="2BEA85C6" w14:textId="77777777" w:rsidR="008222F4" w:rsidRPr="00064AEA" w:rsidRDefault="008222F4" w:rsidP="008222F4">
      <w:pPr>
        <w:pStyle w:val="psection-1"/>
        <w:spacing w:before="150" w:beforeAutospacing="0" w:after="150" w:afterAutospacing="0"/>
        <w:rPr>
          <w:rFonts w:ascii="Arial" w:hAnsi="Arial" w:cs="Arial"/>
          <w:color w:val="333333"/>
          <w:sz w:val="20"/>
          <w:szCs w:val="20"/>
        </w:rPr>
      </w:pPr>
      <w:r w:rsidRPr="00064AEA">
        <w:rPr>
          <w:rStyle w:val="enumxml"/>
          <w:rFonts w:ascii="Arial" w:hAnsi="Arial" w:cs="Arial"/>
          <w:b/>
          <w:bCs/>
          <w:color w:val="333333"/>
          <w:sz w:val="20"/>
          <w:szCs w:val="20"/>
        </w:rPr>
        <w:t>(b)</w:t>
      </w:r>
      <w:r w:rsidRPr="00064AEA">
        <w:rPr>
          <w:rFonts w:ascii="Arial" w:hAnsi="Arial" w:cs="Arial"/>
          <w:color w:val="333333"/>
          <w:sz w:val="20"/>
          <w:szCs w:val="20"/>
        </w:rPr>
        <w:t xml:space="preserve"> Institutions that have been placed on probation or equivalent status, have been subject to negative action by the agency over the prior three academic years, or are under a provisional certification, as provided in </w:t>
      </w:r>
      <w:hyperlink r:id="rId13" w:history="1">
        <w:r w:rsidRPr="00064AEA">
          <w:rPr>
            <w:rStyle w:val="Hyperlink"/>
            <w:rFonts w:ascii="Arial" w:hAnsi="Arial" w:cs="Arial"/>
            <w:color w:val="0068AC"/>
            <w:sz w:val="20"/>
            <w:szCs w:val="20"/>
          </w:rPr>
          <w:t>34 CFR 668.13</w:t>
        </w:r>
      </w:hyperlink>
      <w:r w:rsidRPr="00064AEA">
        <w:rPr>
          <w:rFonts w:ascii="Arial" w:hAnsi="Arial" w:cs="Arial"/>
          <w:color w:val="333333"/>
          <w:sz w:val="20"/>
          <w:szCs w:val="20"/>
        </w:rPr>
        <w:t xml:space="preserve">, must receive prior approval for the following additional changes (all other institutions must report these changes within 30 days to their accrediting agency): </w:t>
      </w:r>
    </w:p>
    <w:p w14:paraId="5F1AD26C" w14:textId="77777777" w:rsidR="008222F4" w:rsidRPr="00064AEA" w:rsidRDefault="008222F4" w:rsidP="008222F4">
      <w:pPr>
        <w:pStyle w:val="psection-2"/>
        <w:spacing w:before="0" w:beforeAutospacing="0" w:after="150" w:afterAutospacing="0"/>
        <w:ind w:left="240"/>
        <w:rPr>
          <w:rFonts w:ascii="Arial" w:hAnsi="Arial" w:cs="Arial"/>
          <w:color w:val="333333"/>
          <w:sz w:val="20"/>
          <w:szCs w:val="20"/>
        </w:rPr>
      </w:pPr>
      <w:r w:rsidRPr="00064AEA">
        <w:rPr>
          <w:rStyle w:val="enumxml"/>
          <w:rFonts w:ascii="Arial" w:hAnsi="Arial" w:cs="Arial"/>
          <w:b/>
          <w:bCs/>
          <w:color w:val="333333"/>
          <w:sz w:val="20"/>
          <w:szCs w:val="20"/>
        </w:rPr>
        <w:t>(1)</w:t>
      </w:r>
      <w:r w:rsidRPr="00064AEA">
        <w:rPr>
          <w:rFonts w:ascii="Arial" w:hAnsi="Arial" w:cs="Arial"/>
          <w:color w:val="333333"/>
          <w:sz w:val="20"/>
          <w:szCs w:val="20"/>
        </w:rPr>
        <w:t xml:space="preserve"> A change in an existing </w:t>
      </w:r>
      <w:hyperlink r:id="rId14" w:history="1">
        <w:r w:rsidRPr="00064AEA">
          <w:rPr>
            <w:rStyle w:val="Hyperlink"/>
            <w:rFonts w:ascii="Arial" w:hAnsi="Arial" w:cs="Arial"/>
            <w:color w:val="0068AC"/>
            <w:sz w:val="20"/>
            <w:szCs w:val="20"/>
          </w:rPr>
          <w:t>program</w:t>
        </w:r>
      </w:hyperlink>
      <w:r w:rsidRPr="00064AEA">
        <w:rPr>
          <w:rFonts w:ascii="Arial" w:hAnsi="Arial" w:cs="Arial"/>
          <w:color w:val="333333"/>
          <w:sz w:val="20"/>
          <w:szCs w:val="20"/>
        </w:rPr>
        <w:t xml:space="preserve">'s method of delivery. </w:t>
      </w:r>
    </w:p>
    <w:p w14:paraId="23075CBE" w14:textId="77777777" w:rsidR="008222F4" w:rsidRPr="00064AEA" w:rsidRDefault="008222F4" w:rsidP="008222F4">
      <w:pPr>
        <w:pStyle w:val="psection-2"/>
        <w:spacing w:before="0" w:beforeAutospacing="0" w:after="150" w:afterAutospacing="0"/>
        <w:ind w:left="240"/>
        <w:rPr>
          <w:rFonts w:ascii="Arial" w:hAnsi="Arial" w:cs="Arial"/>
          <w:color w:val="333333"/>
          <w:sz w:val="20"/>
          <w:szCs w:val="20"/>
        </w:rPr>
      </w:pPr>
      <w:r w:rsidRPr="00064AEA">
        <w:rPr>
          <w:rStyle w:val="enumxml"/>
          <w:rFonts w:ascii="Arial" w:hAnsi="Arial" w:cs="Arial"/>
          <w:b/>
          <w:bCs/>
          <w:color w:val="333333"/>
          <w:sz w:val="20"/>
          <w:szCs w:val="20"/>
        </w:rPr>
        <w:t>(2)</w:t>
      </w:r>
      <w:r w:rsidRPr="00064AEA">
        <w:rPr>
          <w:rFonts w:ascii="Arial" w:hAnsi="Arial" w:cs="Arial"/>
          <w:color w:val="333333"/>
          <w:sz w:val="20"/>
          <w:szCs w:val="20"/>
        </w:rPr>
        <w:t xml:space="preserve"> An aggregate change of 25 percent or more of the clock hours, credit hours, or content of a </w:t>
      </w:r>
      <w:hyperlink r:id="rId15" w:history="1">
        <w:r w:rsidRPr="00064AEA">
          <w:rPr>
            <w:rStyle w:val="Hyperlink"/>
            <w:rFonts w:ascii="Arial" w:hAnsi="Arial" w:cs="Arial"/>
            <w:color w:val="0068AC"/>
            <w:sz w:val="20"/>
            <w:szCs w:val="20"/>
          </w:rPr>
          <w:t>program</w:t>
        </w:r>
      </w:hyperlink>
      <w:r w:rsidRPr="00064AEA">
        <w:rPr>
          <w:rFonts w:ascii="Arial" w:hAnsi="Arial" w:cs="Arial"/>
          <w:color w:val="333333"/>
          <w:sz w:val="20"/>
          <w:szCs w:val="20"/>
        </w:rPr>
        <w:t xml:space="preserve"> since the agency's most recent </w:t>
      </w:r>
      <w:hyperlink r:id="rId16" w:history="1">
        <w:r w:rsidRPr="00064AEA">
          <w:rPr>
            <w:rStyle w:val="Hyperlink"/>
            <w:rFonts w:ascii="Arial" w:hAnsi="Arial" w:cs="Arial"/>
            <w:color w:val="0068AC"/>
            <w:sz w:val="20"/>
            <w:szCs w:val="20"/>
          </w:rPr>
          <w:t>accreditation</w:t>
        </w:r>
      </w:hyperlink>
      <w:r w:rsidRPr="00064AEA">
        <w:rPr>
          <w:rFonts w:ascii="Arial" w:hAnsi="Arial" w:cs="Arial"/>
          <w:color w:val="333333"/>
          <w:sz w:val="20"/>
          <w:szCs w:val="20"/>
        </w:rPr>
        <w:t xml:space="preserve"> review. </w:t>
      </w:r>
    </w:p>
    <w:p w14:paraId="6C7DA0E4" w14:textId="77777777" w:rsidR="008222F4" w:rsidRPr="00064AEA" w:rsidRDefault="008222F4" w:rsidP="008222F4">
      <w:pPr>
        <w:pStyle w:val="psection-2"/>
        <w:spacing w:before="0" w:beforeAutospacing="0" w:after="150" w:afterAutospacing="0"/>
        <w:ind w:left="240"/>
        <w:rPr>
          <w:rFonts w:ascii="Arial" w:hAnsi="Arial" w:cs="Arial"/>
          <w:color w:val="333333"/>
          <w:sz w:val="20"/>
          <w:szCs w:val="20"/>
        </w:rPr>
      </w:pPr>
      <w:r w:rsidRPr="00064AEA">
        <w:rPr>
          <w:rStyle w:val="enumxml"/>
          <w:rFonts w:ascii="Arial" w:hAnsi="Arial" w:cs="Arial"/>
          <w:b/>
          <w:bCs/>
          <w:color w:val="333333"/>
          <w:sz w:val="20"/>
          <w:szCs w:val="20"/>
        </w:rPr>
        <w:t>(3)</w:t>
      </w:r>
      <w:r w:rsidRPr="00064AEA">
        <w:rPr>
          <w:rFonts w:ascii="Arial" w:hAnsi="Arial" w:cs="Arial"/>
          <w:color w:val="333333"/>
          <w:sz w:val="20"/>
          <w:szCs w:val="20"/>
        </w:rPr>
        <w:t xml:space="preserve"> The development of customized pathways or abbreviated or modified courses or </w:t>
      </w:r>
      <w:hyperlink r:id="rId17" w:history="1">
        <w:r w:rsidRPr="00064AEA">
          <w:rPr>
            <w:rStyle w:val="Hyperlink"/>
            <w:rFonts w:ascii="Arial" w:hAnsi="Arial" w:cs="Arial"/>
            <w:color w:val="0068AC"/>
            <w:sz w:val="20"/>
            <w:szCs w:val="20"/>
          </w:rPr>
          <w:t>programs</w:t>
        </w:r>
      </w:hyperlink>
      <w:r w:rsidRPr="00064AEA">
        <w:rPr>
          <w:rFonts w:ascii="Arial" w:hAnsi="Arial" w:cs="Arial"/>
          <w:color w:val="333333"/>
          <w:sz w:val="20"/>
          <w:szCs w:val="20"/>
        </w:rPr>
        <w:t xml:space="preserve"> to - </w:t>
      </w:r>
    </w:p>
    <w:p w14:paraId="2A9229B0" w14:textId="77777777" w:rsidR="008222F4" w:rsidRPr="00064AEA" w:rsidRDefault="008222F4" w:rsidP="008222F4">
      <w:pPr>
        <w:pStyle w:val="psection-3"/>
        <w:spacing w:before="0" w:beforeAutospacing="0" w:after="150" w:afterAutospacing="0"/>
        <w:ind w:left="480"/>
        <w:rPr>
          <w:rFonts w:ascii="Arial" w:hAnsi="Arial" w:cs="Arial"/>
          <w:color w:val="333333"/>
          <w:sz w:val="20"/>
          <w:szCs w:val="20"/>
        </w:rPr>
      </w:pPr>
      <w:r w:rsidRPr="00064AEA">
        <w:rPr>
          <w:rStyle w:val="enumxml"/>
          <w:rFonts w:ascii="Arial" w:hAnsi="Arial" w:cs="Arial"/>
          <w:b/>
          <w:bCs/>
          <w:color w:val="333333"/>
          <w:sz w:val="20"/>
          <w:szCs w:val="20"/>
        </w:rPr>
        <w:t>(</w:t>
      </w:r>
      <w:proofErr w:type="spellStart"/>
      <w:r w:rsidRPr="00064AEA">
        <w:rPr>
          <w:rStyle w:val="enumxml"/>
          <w:rFonts w:ascii="Arial" w:hAnsi="Arial" w:cs="Arial"/>
          <w:b/>
          <w:bCs/>
          <w:color w:val="333333"/>
          <w:sz w:val="20"/>
          <w:szCs w:val="20"/>
        </w:rPr>
        <w:t>i</w:t>
      </w:r>
      <w:proofErr w:type="spellEnd"/>
      <w:r w:rsidRPr="00064AEA">
        <w:rPr>
          <w:rStyle w:val="enumxml"/>
          <w:rFonts w:ascii="Arial" w:hAnsi="Arial" w:cs="Arial"/>
          <w:b/>
          <w:bCs/>
          <w:color w:val="333333"/>
          <w:sz w:val="20"/>
          <w:szCs w:val="20"/>
        </w:rPr>
        <w:t>)</w:t>
      </w:r>
      <w:r w:rsidRPr="00064AEA">
        <w:rPr>
          <w:rFonts w:ascii="Arial" w:hAnsi="Arial" w:cs="Arial"/>
          <w:color w:val="333333"/>
          <w:sz w:val="20"/>
          <w:szCs w:val="20"/>
        </w:rPr>
        <w:t xml:space="preserve"> Accommodate and recognize a student's existing knowledge, such as knowledge attained through employment or military service; and </w:t>
      </w:r>
    </w:p>
    <w:p w14:paraId="44561D47" w14:textId="77777777" w:rsidR="008222F4" w:rsidRPr="00064AEA" w:rsidRDefault="008222F4" w:rsidP="008222F4">
      <w:pPr>
        <w:pStyle w:val="psection-3"/>
        <w:spacing w:before="0" w:beforeAutospacing="0" w:after="150" w:afterAutospacing="0"/>
        <w:ind w:left="480"/>
        <w:rPr>
          <w:rFonts w:ascii="Arial" w:hAnsi="Arial" w:cs="Arial"/>
          <w:color w:val="333333"/>
          <w:sz w:val="20"/>
          <w:szCs w:val="20"/>
        </w:rPr>
      </w:pPr>
      <w:r w:rsidRPr="00064AEA">
        <w:rPr>
          <w:rStyle w:val="enumxml"/>
          <w:rFonts w:ascii="Arial" w:hAnsi="Arial" w:cs="Arial"/>
          <w:b/>
          <w:bCs/>
          <w:color w:val="333333"/>
          <w:sz w:val="20"/>
          <w:szCs w:val="20"/>
        </w:rPr>
        <w:t>(ii)</w:t>
      </w:r>
      <w:r w:rsidRPr="00064AEA">
        <w:rPr>
          <w:rFonts w:ascii="Arial" w:hAnsi="Arial" w:cs="Arial"/>
          <w:color w:val="333333"/>
          <w:sz w:val="20"/>
          <w:szCs w:val="20"/>
        </w:rPr>
        <w:t xml:space="preserve"> Close competency gaps between demonstrated prior knowledge or competency and the full requirements of a particular course or </w:t>
      </w:r>
      <w:hyperlink r:id="rId18" w:history="1">
        <w:r w:rsidRPr="00064AEA">
          <w:rPr>
            <w:rStyle w:val="Hyperlink"/>
            <w:rFonts w:ascii="Arial" w:hAnsi="Arial" w:cs="Arial"/>
            <w:color w:val="0068AC"/>
            <w:sz w:val="20"/>
            <w:szCs w:val="20"/>
          </w:rPr>
          <w:t>program</w:t>
        </w:r>
      </w:hyperlink>
      <w:r w:rsidRPr="00064AEA">
        <w:rPr>
          <w:rFonts w:ascii="Arial" w:hAnsi="Arial" w:cs="Arial"/>
          <w:color w:val="333333"/>
          <w:sz w:val="20"/>
          <w:szCs w:val="20"/>
        </w:rPr>
        <w:t xml:space="preserve">. </w:t>
      </w:r>
    </w:p>
    <w:p w14:paraId="36AE0C8D" w14:textId="77777777" w:rsidR="008222F4" w:rsidRPr="00064AEA" w:rsidRDefault="008222F4" w:rsidP="008222F4">
      <w:pPr>
        <w:pStyle w:val="psection-2"/>
        <w:spacing w:before="0" w:beforeAutospacing="0" w:after="150" w:afterAutospacing="0"/>
        <w:ind w:left="240"/>
        <w:rPr>
          <w:rFonts w:ascii="Arial" w:hAnsi="Arial" w:cs="Arial"/>
          <w:color w:val="333333"/>
          <w:sz w:val="20"/>
          <w:szCs w:val="20"/>
        </w:rPr>
      </w:pPr>
      <w:r w:rsidRPr="00064AEA">
        <w:rPr>
          <w:rStyle w:val="enumxml"/>
          <w:rFonts w:ascii="Arial" w:hAnsi="Arial" w:cs="Arial"/>
          <w:b/>
          <w:bCs/>
          <w:color w:val="333333"/>
          <w:sz w:val="20"/>
          <w:szCs w:val="20"/>
        </w:rPr>
        <w:t>(4)</w:t>
      </w:r>
      <w:r w:rsidRPr="00064AEA">
        <w:rPr>
          <w:rFonts w:ascii="Arial" w:hAnsi="Arial" w:cs="Arial"/>
          <w:color w:val="333333"/>
          <w:sz w:val="20"/>
          <w:szCs w:val="20"/>
        </w:rPr>
        <w:t xml:space="preserve"> Entering into a written arrangement under </w:t>
      </w:r>
      <w:hyperlink r:id="rId19" w:history="1">
        <w:r w:rsidRPr="00064AEA">
          <w:rPr>
            <w:rStyle w:val="Hyperlink"/>
            <w:rFonts w:ascii="Arial" w:hAnsi="Arial" w:cs="Arial"/>
            <w:color w:val="0068AC"/>
            <w:sz w:val="20"/>
            <w:szCs w:val="20"/>
          </w:rPr>
          <w:t>34 CFR 668.5</w:t>
        </w:r>
      </w:hyperlink>
      <w:r w:rsidRPr="00064AEA">
        <w:rPr>
          <w:rFonts w:ascii="Arial" w:hAnsi="Arial" w:cs="Arial"/>
          <w:color w:val="333333"/>
          <w:sz w:val="20"/>
          <w:szCs w:val="20"/>
        </w:rPr>
        <w:t xml:space="preserve"> under which an institution or organization not certified to participate in the title IV, HEA </w:t>
      </w:r>
      <w:hyperlink r:id="rId20" w:history="1">
        <w:r w:rsidRPr="00064AEA">
          <w:rPr>
            <w:rStyle w:val="Hyperlink"/>
            <w:rFonts w:ascii="Arial" w:hAnsi="Arial" w:cs="Arial"/>
            <w:color w:val="0068AC"/>
            <w:sz w:val="20"/>
            <w:szCs w:val="20"/>
          </w:rPr>
          <w:t>programs</w:t>
        </w:r>
      </w:hyperlink>
      <w:r w:rsidRPr="00064AEA">
        <w:rPr>
          <w:rFonts w:ascii="Arial" w:hAnsi="Arial" w:cs="Arial"/>
          <w:color w:val="333333"/>
          <w:sz w:val="20"/>
          <w:szCs w:val="20"/>
        </w:rPr>
        <w:t xml:space="preserve"> offers up to 25 percent of one or more of the accredited institution's educational </w:t>
      </w:r>
      <w:hyperlink r:id="rId21" w:history="1">
        <w:r w:rsidRPr="00064AEA">
          <w:rPr>
            <w:rStyle w:val="Hyperlink"/>
            <w:rFonts w:ascii="Arial" w:hAnsi="Arial" w:cs="Arial"/>
            <w:color w:val="0068AC"/>
            <w:sz w:val="20"/>
            <w:szCs w:val="20"/>
          </w:rPr>
          <w:t>programs</w:t>
        </w:r>
      </w:hyperlink>
      <w:r w:rsidRPr="00064AEA">
        <w:rPr>
          <w:rFonts w:ascii="Arial" w:hAnsi="Arial" w:cs="Arial"/>
          <w:color w:val="333333"/>
          <w:sz w:val="20"/>
          <w:szCs w:val="20"/>
        </w:rPr>
        <w:t xml:space="preserve">. </w:t>
      </w:r>
    </w:p>
    <w:p w14:paraId="1AD51DF0" w14:textId="77777777" w:rsidR="008222F4" w:rsidRPr="00900621" w:rsidRDefault="008222F4" w:rsidP="000004CC">
      <w:pPr>
        <w:pStyle w:val="NoSpacing"/>
        <w:rPr>
          <w:rFonts w:ascii="Arial" w:hAnsi="Arial" w:cs="Arial"/>
          <w:sz w:val="20"/>
          <w:szCs w:val="20"/>
        </w:rPr>
      </w:pPr>
    </w:p>
    <w:sectPr w:rsidR="008222F4" w:rsidRPr="00900621" w:rsidSect="00234C14">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026C" w14:textId="77777777" w:rsidR="005A34FA" w:rsidRDefault="005A34FA" w:rsidP="001757CD">
      <w:pPr>
        <w:spacing w:after="0" w:line="240" w:lineRule="auto"/>
      </w:pPr>
      <w:r>
        <w:separator/>
      </w:r>
    </w:p>
  </w:endnote>
  <w:endnote w:type="continuationSeparator" w:id="0">
    <w:p w14:paraId="52457528" w14:textId="77777777" w:rsidR="005A34FA" w:rsidRDefault="005A34FA" w:rsidP="0017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A96E" w14:textId="6C55AEE0" w:rsidR="001757CD" w:rsidRDefault="00042D7A">
    <w:pPr>
      <w:pStyle w:val="Footer"/>
    </w:pPr>
    <w:r>
      <w:t xml:space="preserve">Version </w:t>
    </w:r>
    <w:r w:rsidR="00093FCE">
      <w:t>10-19</w:t>
    </w:r>
    <w:r>
      <w:t>-2021</w:t>
    </w:r>
    <w:r w:rsidR="001757CD">
      <w:tab/>
    </w:r>
    <w:r w:rsidR="001757CD">
      <w:tab/>
    </w:r>
    <w:r w:rsidR="001757CD">
      <w:rPr>
        <w:noProof/>
      </w:rPr>
      <w:fldChar w:fldCharType="begin"/>
    </w:r>
    <w:r w:rsidR="001757CD">
      <w:instrText xml:space="preserve"> PAGE   \* MERGEFORMAT </w:instrText>
    </w:r>
    <w:r w:rsidR="001757CD">
      <w:fldChar w:fldCharType="separate"/>
    </w:r>
    <w:r w:rsidR="008B2777">
      <w:rPr>
        <w:noProof/>
      </w:rPr>
      <w:t>1</w:t>
    </w:r>
    <w:r w:rsidR="001757CD">
      <w:rPr>
        <w:noProof/>
      </w:rPr>
      <w:fldChar w:fldCharType="end"/>
    </w:r>
  </w:p>
  <w:p w14:paraId="60061E4C" w14:textId="77777777" w:rsidR="001757CD" w:rsidRDefault="00175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3E28" w14:textId="77777777" w:rsidR="005A34FA" w:rsidRDefault="005A34FA" w:rsidP="001757CD">
      <w:pPr>
        <w:spacing w:after="0" w:line="240" w:lineRule="auto"/>
      </w:pPr>
      <w:r>
        <w:separator/>
      </w:r>
    </w:p>
  </w:footnote>
  <w:footnote w:type="continuationSeparator" w:id="0">
    <w:p w14:paraId="2278372D" w14:textId="77777777" w:rsidR="005A34FA" w:rsidRDefault="005A34FA" w:rsidP="00175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1796785" w14:paraId="7A2B2D64" w14:textId="77777777" w:rsidTr="51796785">
      <w:tc>
        <w:tcPr>
          <w:tcW w:w="3600" w:type="dxa"/>
        </w:tcPr>
        <w:p w14:paraId="24EE142C" w14:textId="6E40E061" w:rsidR="51796785" w:rsidRDefault="51796785" w:rsidP="51796785">
          <w:pPr>
            <w:pStyle w:val="Header"/>
            <w:ind w:left="-115"/>
          </w:pPr>
        </w:p>
      </w:tc>
      <w:tc>
        <w:tcPr>
          <w:tcW w:w="3600" w:type="dxa"/>
        </w:tcPr>
        <w:p w14:paraId="3F4F1B70" w14:textId="360675C1" w:rsidR="51796785" w:rsidRDefault="51796785" w:rsidP="51796785">
          <w:pPr>
            <w:pStyle w:val="Header"/>
            <w:jc w:val="center"/>
          </w:pPr>
        </w:p>
      </w:tc>
      <w:tc>
        <w:tcPr>
          <w:tcW w:w="3600" w:type="dxa"/>
        </w:tcPr>
        <w:p w14:paraId="46EA670F" w14:textId="7CF4BA9A" w:rsidR="51796785" w:rsidRDefault="51796785" w:rsidP="51796785">
          <w:pPr>
            <w:pStyle w:val="Header"/>
            <w:ind w:right="-115"/>
            <w:jc w:val="right"/>
          </w:pPr>
        </w:p>
      </w:tc>
    </w:tr>
  </w:tbl>
  <w:p w14:paraId="400F1495" w14:textId="5075D11D" w:rsidR="51796785" w:rsidRDefault="51796785" w:rsidP="51796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05610"/>
    <w:multiLevelType w:val="hybridMultilevel"/>
    <w:tmpl w:val="DAEAF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9323A"/>
    <w:multiLevelType w:val="hybridMultilevel"/>
    <w:tmpl w:val="D81A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04028"/>
    <w:multiLevelType w:val="hybridMultilevel"/>
    <w:tmpl w:val="A09887B4"/>
    <w:lvl w:ilvl="0" w:tplc="A94E8DEE">
      <w:start w:val="1"/>
      <w:numFmt w:val="upperLetter"/>
      <w:lvlText w:val="%1."/>
      <w:lvlJc w:val="left"/>
      <w:pPr>
        <w:tabs>
          <w:tab w:val="num" w:pos="1980"/>
        </w:tabs>
        <w:ind w:left="1980" w:hanging="360"/>
      </w:pPr>
      <w:rPr>
        <w:rFonts w:ascii="Arial" w:hAnsi="Arial" w:cs="Arial" w:hint="default"/>
        <w:b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14"/>
    <w:rsid w:val="000004CC"/>
    <w:rsid w:val="00042D7A"/>
    <w:rsid w:val="000462F1"/>
    <w:rsid w:val="00064AEA"/>
    <w:rsid w:val="00093FCE"/>
    <w:rsid w:val="000B6A0B"/>
    <w:rsid w:val="00110EB9"/>
    <w:rsid w:val="0011241B"/>
    <w:rsid w:val="00130E08"/>
    <w:rsid w:val="001407D5"/>
    <w:rsid w:val="00152A61"/>
    <w:rsid w:val="001644EE"/>
    <w:rsid w:val="001757CD"/>
    <w:rsid w:val="001801D9"/>
    <w:rsid w:val="001C17BA"/>
    <w:rsid w:val="00234C14"/>
    <w:rsid w:val="002B28CF"/>
    <w:rsid w:val="002D705D"/>
    <w:rsid w:val="00314325"/>
    <w:rsid w:val="003409B8"/>
    <w:rsid w:val="00340BF2"/>
    <w:rsid w:val="0034645E"/>
    <w:rsid w:val="00355853"/>
    <w:rsid w:val="003631F0"/>
    <w:rsid w:val="00377473"/>
    <w:rsid w:val="003A4788"/>
    <w:rsid w:val="003C43C7"/>
    <w:rsid w:val="003C63FC"/>
    <w:rsid w:val="00401F5A"/>
    <w:rsid w:val="004317B9"/>
    <w:rsid w:val="004442C8"/>
    <w:rsid w:val="004542DC"/>
    <w:rsid w:val="004862F4"/>
    <w:rsid w:val="004B159E"/>
    <w:rsid w:val="004B4845"/>
    <w:rsid w:val="004B4E7D"/>
    <w:rsid w:val="004C2D64"/>
    <w:rsid w:val="004E6300"/>
    <w:rsid w:val="00533BE1"/>
    <w:rsid w:val="00536968"/>
    <w:rsid w:val="00556510"/>
    <w:rsid w:val="00556CD2"/>
    <w:rsid w:val="00574201"/>
    <w:rsid w:val="005A34FA"/>
    <w:rsid w:val="005B3AD3"/>
    <w:rsid w:val="005B3DF4"/>
    <w:rsid w:val="00631FDF"/>
    <w:rsid w:val="00666A02"/>
    <w:rsid w:val="00695B9E"/>
    <w:rsid w:val="006A4285"/>
    <w:rsid w:val="006B5A94"/>
    <w:rsid w:val="006D1B2A"/>
    <w:rsid w:val="006D3F02"/>
    <w:rsid w:val="006E203F"/>
    <w:rsid w:val="006F130A"/>
    <w:rsid w:val="006F220F"/>
    <w:rsid w:val="007561BC"/>
    <w:rsid w:val="00760059"/>
    <w:rsid w:val="00780D0C"/>
    <w:rsid w:val="007854FB"/>
    <w:rsid w:val="007D71C5"/>
    <w:rsid w:val="007F0176"/>
    <w:rsid w:val="008222F4"/>
    <w:rsid w:val="0083535F"/>
    <w:rsid w:val="008430D1"/>
    <w:rsid w:val="00857D99"/>
    <w:rsid w:val="008628E7"/>
    <w:rsid w:val="00863E85"/>
    <w:rsid w:val="00883CE4"/>
    <w:rsid w:val="008970BE"/>
    <w:rsid w:val="008A5362"/>
    <w:rsid w:val="008B2777"/>
    <w:rsid w:val="008C1323"/>
    <w:rsid w:val="008D0672"/>
    <w:rsid w:val="008E4889"/>
    <w:rsid w:val="008F5C93"/>
    <w:rsid w:val="00900621"/>
    <w:rsid w:val="009518AF"/>
    <w:rsid w:val="00954FBF"/>
    <w:rsid w:val="00A23D77"/>
    <w:rsid w:val="00A80A43"/>
    <w:rsid w:val="00A81363"/>
    <w:rsid w:val="00A914FC"/>
    <w:rsid w:val="00AF211C"/>
    <w:rsid w:val="00B04D7A"/>
    <w:rsid w:val="00B11B57"/>
    <w:rsid w:val="00B26175"/>
    <w:rsid w:val="00B32760"/>
    <w:rsid w:val="00B33FD0"/>
    <w:rsid w:val="00B407C0"/>
    <w:rsid w:val="00B618EE"/>
    <w:rsid w:val="00B767D1"/>
    <w:rsid w:val="00BE16E7"/>
    <w:rsid w:val="00BF656A"/>
    <w:rsid w:val="00C13E8C"/>
    <w:rsid w:val="00C516EF"/>
    <w:rsid w:val="00C56295"/>
    <w:rsid w:val="00C77ED8"/>
    <w:rsid w:val="00C82A69"/>
    <w:rsid w:val="00CC4C5D"/>
    <w:rsid w:val="00CD1123"/>
    <w:rsid w:val="00CF4AC4"/>
    <w:rsid w:val="00D45D81"/>
    <w:rsid w:val="00D50546"/>
    <w:rsid w:val="00D5513E"/>
    <w:rsid w:val="00D92345"/>
    <w:rsid w:val="00DB1B65"/>
    <w:rsid w:val="00DC4298"/>
    <w:rsid w:val="00DD5319"/>
    <w:rsid w:val="00E32121"/>
    <w:rsid w:val="00E379DC"/>
    <w:rsid w:val="00E658A9"/>
    <w:rsid w:val="00E76694"/>
    <w:rsid w:val="00E80BC1"/>
    <w:rsid w:val="00E8568A"/>
    <w:rsid w:val="00EE1C61"/>
    <w:rsid w:val="00EE6ADC"/>
    <w:rsid w:val="00EF1C0E"/>
    <w:rsid w:val="00F05EAA"/>
    <w:rsid w:val="00F23EF3"/>
    <w:rsid w:val="00F4185C"/>
    <w:rsid w:val="00F44EEE"/>
    <w:rsid w:val="00F50AD0"/>
    <w:rsid w:val="00F64CD2"/>
    <w:rsid w:val="00F80CD4"/>
    <w:rsid w:val="00F84CD6"/>
    <w:rsid w:val="00FC1A96"/>
    <w:rsid w:val="00FF4FE1"/>
    <w:rsid w:val="2309EB60"/>
    <w:rsid w:val="4BFAFC77"/>
    <w:rsid w:val="51796785"/>
    <w:rsid w:val="74B4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1B8D"/>
  <w15:chartTrackingRefBased/>
  <w15:docId w15:val="{92A11E7F-C4AB-472F-BBD1-EC804D7B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C14"/>
    <w:rPr>
      <w:color w:val="808080"/>
    </w:rPr>
  </w:style>
  <w:style w:type="paragraph" w:styleId="NoSpacing">
    <w:name w:val="No Spacing"/>
    <w:uiPriority w:val="1"/>
    <w:qFormat/>
    <w:rsid w:val="00234C14"/>
    <w:pPr>
      <w:spacing w:after="0" w:line="240" w:lineRule="auto"/>
    </w:pPr>
  </w:style>
  <w:style w:type="table" w:styleId="TableGrid">
    <w:name w:val="Table Grid"/>
    <w:basedOn w:val="TableNormal"/>
    <w:uiPriority w:val="39"/>
    <w:rsid w:val="00E6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8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7CD"/>
  </w:style>
  <w:style w:type="paragraph" w:styleId="Footer">
    <w:name w:val="footer"/>
    <w:basedOn w:val="Normal"/>
    <w:link w:val="FooterChar"/>
    <w:uiPriority w:val="99"/>
    <w:unhideWhenUsed/>
    <w:rsid w:val="0017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7CD"/>
  </w:style>
  <w:style w:type="paragraph" w:customStyle="1" w:styleId="psection-1">
    <w:name w:val="psection-1"/>
    <w:basedOn w:val="Normal"/>
    <w:rsid w:val="00822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8222F4"/>
  </w:style>
  <w:style w:type="character" w:styleId="Hyperlink">
    <w:name w:val="Hyperlink"/>
    <w:basedOn w:val="DefaultParagraphFont"/>
    <w:uiPriority w:val="99"/>
    <w:semiHidden/>
    <w:unhideWhenUsed/>
    <w:rsid w:val="008222F4"/>
    <w:rPr>
      <w:color w:val="0000FF"/>
      <w:u w:val="single"/>
    </w:rPr>
  </w:style>
  <w:style w:type="paragraph" w:customStyle="1" w:styleId="psection-2">
    <w:name w:val="psection-2"/>
    <w:basedOn w:val="Normal"/>
    <w:rsid w:val="00822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8222F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4C5D"/>
    <w:rPr>
      <w:sz w:val="16"/>
      <w:szCs w:val="16"/>
    </w:rPr>
  </w:style>
  <w:style w:type="paragraph" w:styleId="CommentText">
    <w:name w:val="annotation text"/>
    <w:basedOn w:val="Normal"/>
    <w:link w:val="CommentTextChar"/>
    <w:uiPriority w:val="99"/>
    <w:semiHidden/>
    <w:unhideWhenUsed/>
    <w:rsid w:val="00CC4C5D"/>
    <w:pPr>
      <w:spacing w:line="240" w:lineRule="auto"/>
    </w:pPr>
    <w:rPr>
      <w:sz w:val="20"/>
      <w:szCs w:val="20"/>
    </w:rPr>
  </w:style>
  <w:style w:type="character" w:customStyle="1" w:styleId="CommentTextChar">
    <w:name w:val="Comment Text Char"/>
    <w:basedOn w:val="DefaultParagraphFont"/>
    <w:link w:val="CommentText"/>
    <w:uiPriority w:val="99"/>
    <w:semiHidden/>
    <w:rsid w:val="00CC4C5D"/>
    <w:rPr>
      <w:sz w:val="20"/>
      <w:szCs w:val="20"/>
    </w:rPr>
  </w:style>
  <w:style w:type="paragraph" w:styleId="CommentSubject">
    <w:name w:val="annotation subject"/>
    <w:basedOn w:val="CommentText"/>
    <w:next w:val="CommentText"/>
    <w:link w:val="CommentSubjectChar"/>
    <w:uiPriority w:val="99"/>
    <w:semiHidden/>
    <w:unhideWhenUsed/>
    <w:rsid w:val="00CC4C5D"/>
    <w:rPr>
      <w:b/>
      <w:bCs/>
    </w:rPr>
  </w:style>
  <w:style w:type="character" w:customStyle="1" w:styleId="CommentSubjectChar">
    <w:name w:val="Comment Subject Char"/>
    <w:basedOn w:val="CommentTextChar"/>
    <w:link w:val="CommentSubject"/>
    <w:uiPriority w:val="99"/>
    <w:semiHidden/>
    <w:rsid w:val="00CC4C5D"/>
    <w:rPr>
      <w:b/>
      <w:bCs/>
      <w:sz w:val="20"/>
      <w:szCs w:val="20"/>
    </w:rPr>
  </w:style>
  <w:style w:type="paragraph" w:styleId="BalloonText">
    <w:name w:val="Balloon Text"/>
    <w:basedOn w:val="Normal"/>
    <w:link w:val="BalloonTextChar"/>
    <w:uiPriority w:val="99"/>
    <w:semiHidden/>
    <w:unhideWhenUsed/>
    <w:rsid w:val="00CC4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C5D"/>
    <w:rPr>
      <w:rFonts w:ascii="Segoe UI" w:hAnsi="Segoe UI" w:cs="Segoe UI"/>
      <w:sz w:val="18"/>
      <w:szCs w:val="18"/>
    </w:rPr>
  </w:style>
  <w:style w:type="paragraph" w:styleId="ListParagraph">
    <w:name w:val="List Paragraph"/>
    <w:basedOn w:val="Normal"/>
    <w:uiPriority w:val="1"/>
    <w:qFormat/>
    <w:rsid w:val="00401F5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4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cfr/text/34/668.13" TargetMode="External"/><Relationship Id="rId18" Type="http://schemas.openxmlformats.org/officeDocument/2006/relationships/hyperlink" Target="https://www.law.cornell.edu/definitions/index.php?width=840&amp;height=800&amp;iframe=true&amp;def_id=1a436b368ee0473ae715aa8dc5bf81b7&amp;term_occur=999&amp;term_src=Title:34:Subtitle:B:Chapter:VI:Part:602:Subpart:B:Subjgrp:12:602.2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1a436b368ee0473ae715aa8dc5bf81b7&amp;term_occur=999&amp;term_src=Title:34:Subtitle:B:Chapter:VI:Part:602:Subpart:B:Subjgrp:12:602.2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aw.cornell.edu/definitions/index.php?width=840&amp;height=800&amp;iframe=true&amp;def_id=1a436b368ee0473ae715aa8dc5bf81b7&amp;term_occur=999&amp;term_src=Title:34:Subtitle:B:Chapter:VI:Part:602:Subpart:B:Subjgrp:12:602.22"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eba069e0c89a13dba7c086ebbe90e0fe&amp;term_occur=999&amp;term_src=Title:34:Subtitle:B:Chapter:VI:Part:602:Subpart:B:Subjgrp:12:602.22" TargetMode="External"/><Relationship Id="rId20" Type="http://schemas.openxmlformats.org/officeDocument/2006/relationships/hyperlink" Target="https://www.law.cornell.edu/definitions/index.php?width=840&amp;height=800&amp;iframe=true&amp;def_id=1a436b368ee0473ae715aa8dc5bf81b7&amp;term_occur=999&amp;term_src=Title:34:Subtitle:B:Chapter:VI:Part:602:Subpart:B:Subjgrp:12:602.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w.cornell.edu/definitions/index.php?width=840&amp;height=800&amp;iframe=true&amp;def_id=1a436b368ee0473ae715aa8dc5bf81b7&amp;term_occur=999&amp;term_src=Title:34:Subtitle:B:Chapter:VI:Part:602:Subpart:B:Subjgrp:12:602.22"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aw.cornell.edu/cfr/text/34/668.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definitions/index.php?width=840&amp;height=800&amp;iframe=true&amp;def_id=1a436b368ee0473ae715aa8dc5bf81b7&amp;term_occur=999&amp;term_src=Title:34:Subtitle:B:Chapter:VI:Part:602:Subpart:B:Subjgrp:12:602.22"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158922BA614F44A8DAE7BD4E8C2A42"/>
        <w:category>
          <w:name w:val="General"/>
          <w:gallery w:val="placeholder"/>
        </w:category>
        <w:types>
          <w:type w:val="bbPlcHdr"/>
        </w:types>
        <w:behaviors>
          <w:behavior w:val="content"/>
        </w:behaviors>
        <w:guid w:val="{9A0A88B4-285A-44BA-A99D-0446E0FC2B49}"/>
      </w:docPartPr>
      <w:docPartBody>
        <w:p w:rsidR="00314325" w:rsidRDefault="00666A02" w:rsidP="00666A02">
          <w:pPr>
            <w:pStyle w:val="AA158922BA614F44A8DAE7BD4E8C2A42"/>
          </w:pPr>
          <w:r w:rsidRPr="00110EB9">
            <w:rPr>
              <w:rStyle w:val="PlaceholderText"/>
              <w:rFonts w:ascii="Arial" w:hAnsi="Arial" w:cs="Arial"/>
              <w:sz w:val="20"/>
              <w:szCs w:val="20"/>
            </w:rPr>
            <w:t>Select university.</w:t>
          </w:r>
        </w:p>
      </w:docPartBody>
    </w:docPart>
    <w:docPart>
      <w:docPartPr>
        <w:name w:val="A234755317274270AF5A16AAA764546C"/>
        <w:category>
          <w:name w:val="General"/>
          <w:gallery w:val="placeholder"/>
        </w:category>
        <w:types>
          <w:type w:val="bbPlcHdr"/>
        </w:types>
        <w:behaviors>
          <w:behavior w:val="content"/>
        </w:behaviors>
        <w:guid w:val="{4AD6F7C2-55C0-41EE-9985-D83AF9EA2AB5}"/>
      </w:docPartPr>
      <w:docPartBody>
        <w:p w:rsidR="005C108C" w:rsidRDefault="005B3DF4" w:rsidP="005B3DF4">
          <w:pPr>
            <w:pStyle w:val="A234755317274270AF5A16AAA764546C"/>
          </w:pPr>
          <w:r w:rsidRPr="00B85D9B">
            <w:rPr>
              <w:rStyle w:val="PlaceholderText"/>
              <w:rFonts w:ascii="Arial" w:hAnsi="Arial" w:cs="Arial"/>
              <w:b/>
              <w:sz w:val="20"/>
              <w:szCs w:val="20"/>
            </w:rPr>
            <w:t>Click here to enter text.</w:t>
          </w:r>
        </w:p>
      </w:docPartBody>
    </w:docPart>
    <w:docPart>
      <w:docPartPr>
        <w:name w:val="FBDBE6DB8C80429A9BFD00B81F315EA9"/>
        <w:category>
          <w:name w:val="General"/>
          <w:gallery w:val="placeholder"/>
        </w:category>
        <w:types>
          <w:type w:val="bbPlcHdr"/>
        </w:types>
        <w:behaviors>
          <w:behavior w:val="content"/>
        </w:behaviors>
        <w:guid w:val="{B239D386-9691-4D86-A711-C26BA6FFA19C}"/>
      </w:docPartPr>
      <w:docPartBody>
        <w:p w:rsidR="005C108C" w:rsidRDefault="005B3DF4" w:rsidP="005B3DF4">
          <w:pPr>
            <w:pStyle w:val="FBDBE6DB8C80429A9BFD00B81F315EA9"/>
          </w:pPr>
          <w:r w:rsidRPr="00B85D9B">
            <w:rPr>
              <w:rStyle w:val="PlaceholderText"/>
              <w:rFonts w:ascii="Arial" w:hAnsi="Arial" w:cs="Arial"/>
              <w:b/>
              <w:sz w:val="20"/>
              <w:szCs w:val="20"/>
            </w:rPr>
            <w:t>Click here to enter text.</w:t>
          </w:r>
        </w:p>
      </w:docPartBody>
    </w:docPart>
    <w:docPart>
      <w:docPartPr>
        <w:name w:val="5C953DDD3D43427F9C988116018423FB"/>
        <w:category>
          <w:name w:val="General"/>
          <w:gallery w:val="placeholder"/>
        </w:category>
        <w:types>
          <w:type w:val="bbPlcHdr"/>
        </w:types>
        <w:behaviors>
          <w:behavior w:val="content"/>
        </w:behaviors>
        <w:guid w:val="{C61CE9CE-3FFB-419E-B902-5541DA5E2ABC}"/>
      </w:docPartPr>
      <w:docPartBody>
        <w:p w:rsidR="00AD6A30" w:rsidRDefault="00790138" w:rsidP="00790138">
          <w:pPr>
            <w:pStyle w:val="5C953DDD3D43427F9C988116018423FB"/>
          </w:pPr>
          <w:r w:rsidRPr="00DE01F8">
            <w:rPr>
              <w:rStyle w:val="PlaceholderText"/>
            </w:rPr>
            <w:t>Click or tap here to enter text.</w:t>
          </w:r>
        </w:p>
      </w:docPartBody>
    </w:docPart>
    <w:docPart>
      <w:docPartPr>
        <w:name w:val="804E6AE250E24E4BB1B71A9FDDF13367"/>
        <w:category>
          <w:name w:val="General"/>
          <w:gallery w:val="placeholder"/>
        </w:category>
        <w:types>
          <w:type w:val="bbPlcHdr"/>
        </w:types>
        <w:behaviors>
          <w:behavior w:val="content"/>
        </w:behaviors>
        <w:guid w:val="{32EBD13D-D35A-416E-900D-B4736A68EAF9}"/>
      </w:docPartPr>
      <w:docPartBody>
        <w:p w:rsidR="00AD6A30" w:rsidRDefault="00790138" w:rsidP="00790138">
          <w:pPr>
            <w:pStyle w:val="804E6AE250E24E4BB1B71A9FDDF13367"/>
          </w:pPr>
          <w:r w:rsidRPr="006E203F">
            <w:rPr>
              <w:rStyle w:val="PlaceholderText"/>
              <w:rFonts w:ascii="Arial" w:hAnsi="Arial" w:cs="Arial"/>
              <w:sz w:val="20"/>
              <w:szCs w:val="20"/>
            </w:rPr>
            <w:t>Click here to enter text.</w:t>
          </w:r>
        </w:p>
      </w:docPartBody>
    </w:docPart>
    <w:docPart>
      <w:docPartPr>
        <w:name w:val="8026525AC70C4DCEA3242201763C94D4"/>
        <w:category>
          <w:name w:val="General"/>
          <w:gallery w:val="placeholder"/>
        </w:category>
        <w:types>
          <w:type w:val="bbPlcHdr"/>
        </w:types>
        <w:behaviors>
          <w:behavior w:val="content"/>
        </w:behaviors>
        <w:guid w:val="{81FF05C1-4715-45B1-AFEF-C695C8AC49F4}"/>
      </w:docPartPr>
      <w:docPartBody>
        <w:p w:rsidR="00AD6A30" w:rsidRDefault="00790138" w:rsidP="00790138">
          <w:pPr>
            <w:pStyle w:val="8026525AC70C4DCEA3242201763C94D4"/>
          </w:pPr>
          <w:r w:rsidRPr="006E203F">
            <w:rPr>
              <w:rStyle w:val="PlaceholderText"/>
              <w:rFonts w:ascii="Arial" w:hAnsi="Arial" w:cs="Arial"/>
              <w:sz w:val="20"/>
              <w:szCs w:val="20"/>
            </w:rPr>
            <w:t>Click here.</w:t>
          </w:r>
        </w:p>
      </w:docPartBody>
    </w:docPart>
    <w:docPart>
      <w:docPartPr>
        <w:name w:val="D39D5C6DE3C4449CB004977339977E63"/>
        <w:category>
          <w:name w:val="General"/>
          <w:gallery w:val="placeholder"/>
        </w:category>
        <w:types>
          <w:type w:val="bbPlcHdr"/>
        </w:types>
        <w:behaviors>
          <w:behavior w:val="content"/>
        </w:behaviors>
        <w:guid w:val="{BD94E26F-8112-454F-A99C-ECA0FFFBEDED}"/>
      </w:docPartPr>
      <w:docPartBody>
        <w:p w:rsidR="00AD6A30" w:rsidRDefault="00790138" w:rsidP="00790138">
          <w:pPr>
            <w:pStyle w:val="D39D5C6DE3C4449CB004977339977E63"/>
          </w:pPr>
          <w:r w:rsidRPr="006E203F">
            <w:rPr>
              <w:rStyle w:val="PlaceholderText"/>
              <w:rFonts w:ascii="Arial" w:hAnsi="Arial" w:cs="Arial"/>
              <w:sz w:val="20"/>
              <w:szCs w:val="20"/>
            </w:rPr>
            <w:t>Click here.</w:t>
          </w:r>
        </w:p>
      </w:docPartBody>
    </w:docPart>
    <w:docPart>
      <w:docPartPr>
        <w:name w:val="5DAC2F39E73E4AF0846FF27BC6EE89A6"/>
        <w:category>
          <w:name w:val="General"/>
          <w:gallery w:val="placeholder"/>
        </w:category>
        <w:types>
          <w:type w:val="bbPlcHdr"/>
        </w:types>
        <w:behaviors>
          <w:behavior w:val="content"/>
        </w:behaviors>
        <w:guid w:val="{2CBFAFF7-0202-42EF-A816-20F4F1F00B53}"/>
      </w:docPartPr>
      <w:docPartBody>
        <w:p w:rsidR="00AD6A30" w:rsidRDefault="00790138" w:rsidP="00790138">
          <w:pPr>
            <w:pStyle w:val="5DAC2F39E73E4AF0846FF27BC6EE89A6"/>
          </w:pPr>
          <w:r w:rsidRPr="006E203F">
            <w:rPr>
              <w:rStyle w:val="PlaceholderText"/>
              <w:rFonts w:ascii="Arial" w:hAnsi="Arial" w:cs="Arial"/>
              <w:sz w:val="20"/>
              <w:szCs w:val="20"/>
            </w:rPr>
            <w:t>Click here.</w:t>
          </w:r>
        </w:p>
      </w:docPartBody>
    </w:docPart>
    <w:docPart>
      <w:docPartPr>
        <w:name w:val="8C2207DF8BC343B893C16BC2A55809FA"/>
        <w:category>
          <w:name w:val="General"/>
          <w:gallery w:val="placeholder"/>
        </w:category>
        <w:types>
          <w:type w:val="bbPlcHdr"/>
        </w:types>
        <w:behaviors>
          <w:behavior w:val="content"/>
        </w:behaviors>
        <w:guid w:val="{7D8A74E8-B307-45CF-A192-D4E4137CDF3B}"/>
      </w:docPartPr>
      <w:docPartBody>
        <w:p w:rsidR="00AD6A30" w:rsidRDefault="00790138" w:rsidP="00790138">
          <w:pPr>
            <w:pStyle w:val="8C2207DF8BC343B893C16BC2A55809FA"/>
          </w:pPr>
          <w:r w:rsidRPr="006E203F">
            <w:rPr>
              <w:rStyle w:val="PlaceholderText"/>
              <w:rFonts w:ascii="Arial" w:hAnsi="Arial" w:cs="Arial"/>
              <w:sz w:val="20"/>
              <w:szCs w:val="20"/>
            </w:rPr>
            <w:t>Click here to enter text.</w:t>
          </w:r>
        </w:p>
      </w:docPartBody>
    </w:docPart>
    <w:docPart>
      <w:docPartPr>
        <w:name w:val="B164864530D94D31AE65C8865BE02E97"/>
        <w:category>
          <w:name w:val="General"/>
          <w:gallery w:val="placeholder"/>
        </w:category>
        <w:types>
          <w:type w:val="bbPlcHdr"/>
        </w:types>
        <w:behaviors>
          <w:behavior w:val="content"/>
        </w:behaviors>
        <w:guid w:val="{4867CE1E-4A49-46CB-9FFB-DAE5391EE102}"/>
      </w:docPartPr>
      <w:docPartBody>
        <w:p w:rsidR="00AD6A30" w:rsidRDefault="00790138" w:rsidP="00790138">
          <w:pPr>
            <w:pStyle w:val="B164864530D94D31AE65C8865BE02E97"/>
          </w:pPr>
          <w:r w:rsidRPr="006E203F">
            <w:rPr>
              <w:rStyle w:val="PlaceholderText"/>
              <w:rFonts w:ascii="Arial" w:hAnsi="Arial" w:cs="Arial"/>
              <w:sz w:val="20"/>
              <w:szCs w:val="20"/>
            </w:rPr>
            <w:t>Click here.</w:t>
          </w:r>
        </w:p>
      </w:docPartBody>
    </w:docPart>
    <w:docPart>
      <w:docPartPr>
        <w:name w:val="97F0432D148A43EA90F0C00392DCFC98"/>
        <w:category>
          <w:name w:val="General"/>
          <w:gallery w:val="placeholder"/>
        </w:category>
        <w:types>
          <w:type w:val="bbPlcHdr"/>
        </w:types>
        <w:behaviors>
          <w:behavior w:val="content"/>
        </w:behaviors>
        <w:guid w:val="{86D13150-BC67-471E-9967-FB73E929C38E}"/>
      </w:docPartPr>
      <w:docPartBody>
        <w:p w:rsidR="00AD6A30" w:rsidRDefault="00790138" w:rsidP="00790138">
          <w:pPr>
            <w:pStyle w:val="97F0432D148A43EA90F0C00392DCFC98"/>
          </w:pPr>
          <w:r w:rsidRPr="006E203F">
            <w:rPr>
              <w:rStyle w:val="PlaceholderText"/>
              <w:rFonts w:ascii="Arial" w:hAnsi="Arial" w:cs="Arial"/>
              <w:sz w:val="20"/>
              <w:szCs w:val="20"/>
            </w:rPr>
            <w:t>Click here.</w:t>
          </w:r>
        </w:p>
      </w:docPartBody>
    </w:docPart>
    <w:docPart>
      <w:docPartPr>
        <w:name w:val="DB36C359579A482087B089D45B6DAF72"/>
        <w:category>
          <w:name w:val="General"/>
          <w:gallery w:val="placeholder"/>
        </w:category>
        <w:types>
          <w:type w:val="bbPlcHdr"/>
        </w:types>
        <w:behaviors>
          <w:behavior w:val="content"/>
        </w:behaviors>
        <w:guid w:val="{0D22510C-7509-4058-BF2A-CBC71E6034F0}"/>
      </w:docPartPr>
      <w:docPartBody>
        <w:p w:rsidR="00AD6A30" w:rsidRDefault="00790138" w:rsidP="00790138">
          <w:pPr>
            <w:pStyle w:val="DB36C359579A482087B089D45B6DAF72"/>
          </w:pPr>
          <w:r w:rsidRPr="006E203F">
            <w:rPr>
              <w:rStyle w:val="PlaceholderText"/>
              <w:rFonts w:ascii="Arial" w:hAnsi="Arial" w:cs="Arial"/>
              <w:sz w:val="20"/>
              <w:szCs w:val="20"/>
            </w:rPr>
            <w:t>Click here.</w:t>
          </w:r>
        </w:p>
      </w:docPartBody>
    </w:docPart>
    <w:docPart>
      <w:docPartPr>
        <w:name w:val="37F55DF63D7A4900A1871F6F59082774"/>
        <w:category>
          <w:name w:val="General"/>
          <w:gallery w:val="placeholder"/>
        </w:category>
        <w:types>
          <w:type w:val="bbPlcHdr"/>
        </w:types>
        <w:behaviors>
          <w:behavior w:val="content"/>
        </w:behaviors>
        <w:guid w:val="{CED03B51-3376-44B8-93CC-0939AE7D904E}"/>
      </w:docPartPr>
      <w:docPartBody>
        <w:p w:rsidR="00AD6A30" w:rsidRDefault="00790138" w:rsidP="00790138">
          <w:pPr>
            <w:pStyle w:val="37F55DF63D7A4900A1871F6F59082774"/>
          </w:pPr>
          <w:r>
            <w:rPr>
              <w:rFonts w:ascii="Arial" w:hAnsi="Arial" w:cs="Arial"/>
              <w:color w:val="808080" w:themeColor="background1" w:themeShade="80"/>
              <w:sz w:val="20"/>
              <w:szCs w:val="20"/>
            </w:rPr>
            <w:t>Select</w:t>
          </w:r>
          <w:r w:rsidRPr="006E203F">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program.</w:t>
          </w:r>
        </w:p>
      </w:docPartBody>
    </w:docPart>
    <w:docPart>
      <w:docPartPr>
        <w:name w:val="C25DE0C8F2C84E64AC34C2CC3BC5D6CF"/>
        <w:category>
          <w:name w:val="General"/>
          <w:gallery w:val="placeholder"/>
        </w:category>
        <w:types>
          <w:type w:val="bbPlcHdr"/>
        </w:types>
        <w:behaviors>
          <w:behavior w:val="content"/>
        </w:behaviors>
        <w:guid w:val="{1173CB1F-2A98-4205-9D31-83813DA068C9}"/>
      </w:docPartPr>
      <w:docPartBody>
        <w:p w:rsidR="00AD6A30" w:rsidRDefault="00790138" w:rsidP="00790138">
          <w:pPr>
            <w:pStyle w:val="C25DE0C8F2C84E64AC34C2CC3BC5D6CF"/>
          </w:pPr>
          <w:r w:rsidRPr="006E203F">
            <w:rPr>
              <w:rStyle w:val="PlaceholderText"/>
              <w:rFonts w:ascii="Arial" w:hAnsi="Arial" w:cs="Arial"/>
              <w:sz w:val="20"/>
              <w:szCs w:val="20"/>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96"/>
    <w:rsid w:val="00067192"/>
    <w:rsid w:val="000A2688"/>
    <w:rsid w:val="0016498F"/>
    <w:rsid w:val="00191DEF"/>
    <w:rsid w:val="001E07FC"/>
    <w:rsid w:val="002161B9"/>
    <w:rsid w:val="002733A3"/>
    <w:rsid w:val="002A7E64"/>
    <w:rsid w:val="002B164A"/>
    <w:rsid w:val="002D7604"/>
    <w:rsid w:val="002E49B4"/>
    <w:rsid w:val="002F5124"/>
    <w:rsid w:val="003070AA"/>
    <w:rsid w:val="00314325"/>
    <w:rsid w:val="003D2361"/>
    <w:rsid w:val="00447F0D"/>
    <w:rsid w:val="004A6E29"/>
    <w:rsid w:val="004B5948"/>
    <w:rsid w:val="004E21D3"/>
    <w:rsid w:val="005469E3"/>
    <w:rsid w:val="00550759"/>
    <w:rsid w:val="00561F25"/>
    <w:rsid w:val="005B3DF4"/>
    <w:rsid w:val="005C108C"/>
    <w:rsid w:val="005D54E9"/>
    <w:rsid w:val="005E6D09"/>
    <w:rsid w:val="00631BFC"/>
    <w:rsid w:val="00666630"/>
    <w:rsid w:val="00666A02"/>
    <w:rsid w:val="006C22B1"/>
    <w:rsid w:val="007522B1"/>
    <w:rsid w:val="0075526F"/>
    <w:rsid w:val="00781464"/>
    <w:rsid w:val="00790138"/>
    <w:rsid w:val="007E171F"/>
    <w:rsid w:val="00825570"/>
    <w:rsid w:val="008743D0"/>
    <w:rsid w:val="008A7FF4"/>
    <w:rsid w:val="00A83C0A"/>
    <w:rsid w:val="00AB6BD4"/>
    <w:rsid w:val="00AD6A30"/>
    <w:rsid w:val="00B13B96"/>
    <w:rsid w:val="00C44C4A"/>
    <w:rsid w:val="00CB6B74"/>
    <w:rsid w:val="00D05D37"/>
    <w:rsid w:val="00D742A2"/>
    <w:rsid w:val="00DD5FF0"/>
    <w:rsid w:val="00DE2B7E"/>
    <w:rsid w:val="00E066CE"/>
    <w:rsid w:val="00E60474"/>
    <w:rsid w:val="00F01853"/>
    <w:rsid w:val="00F0308F"/>
    <w:rsid w:val="00F92AE6"/>
    <w:rsid w:val="00FC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138"/>
    <w:rPr>
      <w:color w:val="808080"/>
    </w:rPr>
  </w:style>
  <w:style w:type="paragraph" w:customStyle="1" w:styleId="AA158922BA614F44A8DAE7BD4E8C2A42">
    <w:name w:val="AA158922BA614F44A8DAE7BD4E8C2A42"/>
    <w:rsid w:val="00666A02"/>
  </w:style>
  <w:style w:type="paragraph" w:customStyle="1" w:styleId="A234755317274270AF5A16AAA764546C">
    <w:name w:val="A234755317274270AF5A16AAA764546C"/>
    <w:rsid w:val="005B3DF4"/>
  </w:style>
  <w:style w:type="paragraph" w:customStyle="1" w:styleId="FBDBE6DB8C80429A9BFD00B81F315EA9">
    <w:name w:val="FBDBE6DB8C80429A9BFD00B81F315EA9"/>
    <w:rsid w:val="005B3DF4"/>
  </w:style>
  <w:style w:type="paragraph" w:customStyle="1" w:styleId="5C953DDD3D43427F9C988116018423FB">
    <w:name w:val="5C953DDD3D43427F9C988116018423FB"/>
    <w:rsid w:val="00790138"/>
  </w:style>
  <w:style w:type="paragraph" w:customStyle="1" w:styleId="804E6AE250E24E4BB1B71A9FDDF13367">
    <w:name w:val="804E6AE250E24E4BB1B71A9FDDF13367"/>
    <w:rsid w:val="00790138"/>
  </w:style>
  <w:style w:type="paragraph" w:customStyle="1" w:styleId="8026525AC70C4DCEA3242201763C94D4">
    <w:name w:val="8026525AC70C4DCEA3242201763C94D4"/>
    <w:rsid w:val="00790138"/>
  </w:style>
  <w:style w:type="paragraph" w:customStyle="1" w:styleId="D39D5C6DE3C4449CB004977339977E63">
    <w:name w:val="D39D5C6DE3C4449CB004977339977E63"/>
    <w:rsid w:val="00790138"/>
  </w:style>
  <w:style w:type="paragraph" w:customStyle="1" w:styleId="5DAC2F39E73E4AF0846FF27BC6EE89A6">
    <w:name w:val="5DAC2F39E73E4AF0846FF27BC6EE89A6"/>
    <w:rsid w:val="00790138"/>
  </w:style>
  <w:style w:type="paragraph" w:customStyle="1" w:styleId="8C2207DF8BC343B893C16BC2A55809FA">
    <w:name w:val="8C2207DF8BC343B893C16BC2A55809FA"/>
    <w:rsid w:val="00790138"/>
  </w:style>
  <w:style w:type="paragraph" w:customStyle="1" w:styleId="B164864530D94D31AE65C8865BE02E97">
    <w:name w:val="B164864530D94D31AE65C8865BE02E97"/>
    <w:rsid w:val="00790138"/>
  </w:style>
  <w:style w:type="paragraph" w:customStyle="1" w:styleId="97F0432D148A43EA90F0C00392DCFC98">
    <w:name w:val="97F0432D148A43EA90F0C00392DCFC98"/>
    <w:rsid w:val="00790138"/>
  </w:style>
  <w:style w:type="paragraph" w:customStyle="1" w:styleId="DB36C359579A482087B089D45B6DAF72">
    <w:name w:val="DB36C359579A482087B089D45B6DAF72"/>
    <w:rsid w:val="00790138"/>
  </w:style>
  <w:style w:type="paragraph" w:customStyle="1" w:styleId="37F55DF63D7A4900A1871F6F59082774">
    <w:name w:val="37F55DF63D7A4900A1871F6F59082774"/>
    <w:rsid w:val="00790138"/>
  </w:style>
  <w:style w:type="paragraph" w:customStyle="1" w:styleId="C25DE0C8F2C84E64AC34C2CC3BC5D6CF">
    <w:name w:val="C25DE0C8F2C84E64AC34C2CC3BC5D6CF"/>
    <w:rsid w:val="00790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Select program.</CompanyFax>
  <CompanyEmail>Select program type.</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816EC914FF274B97D37E8DE71CE355" ma:contentTypeVersion="9" ma:contentTypeDescription="Create a new document." ma:contentTypeScope="" ma:versionID="abc44027cea7d14d04676ba13e7a0d3d">
  <xsd:schema xmlns:xsd="http://www.w3.org/2001/XMLSchema" xmlns:xs="http://www.w3.org/2001/XMLSchema" xmlns:p="http://schemas.microsoft.com/office/2006/metadata/properties" xmlns:ns2="5e2b0bdf-109c-40c1-9bfb-227b55383302" targetNamespace="http://schemas.microsoft.com/office/2006/metadata/properties" ma:root="true" ma:fieldsID="299d4ec9adf68aef03805ab6c401a064" ns2:_="">
    <xsd:import namespace="5e2b0bdf-109c-40c1-9bfb-227b553833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b0bdf-109c-40c1-9bfb-227b553833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4C3DA-8CEA-4C65-A609-EE16E79D380B}">
  <ds:schemaRefs>
    <ds:schemaRef ds:uri="http://schemas.microsoft.com/sharepoint/v3/contenttype/forms"/>
  </ds:schemaRefs>
</ds:datastoreItem>
</file>

<file path=customXml/itemProps3.xml><?xml version="1.0" encoding="utf-8"?>
<ds:datastoreItem xmlns:ds="http://schemas.openxmlformats.org/officeDocument/2006/customXml" ds:itemID="{FE5989E0-CCA4-4CDE-B1BC-9A125859368E}">
  <ds:schemaRefs>
    <ds:schemaRef ds:uri="http://schemas.openxmlformats.org/officeDocument/2006/bibliography"/>
  </ds:schemaRefs>
</ds:datastoreItem>
</file>

<file path=customXml/itemProps4.xml><?xml version="1.0" encoding="utf-8"?>
<ds:datastoreItem xmlns:ds="http://schemas.openxmlformats.org/officeDocument/2006/customXml" ds:itemID="{7756FA2A-7817-4F00-8B01-57F4C711EE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B69CE5-782E-43D8-AC08-AFC78B814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b0bdf-109c-40c1-9bfb-227b55383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Delivery Method Change Notification</vt:lpstr>
    </vt:vector>
  </TitlesOfParts>
  <Company>PA State System of Higher Education</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Delivery Method Change Notification</dc:title>
  <dc:subject/>
  <dc:creator>Ferrebee, Jeremiah</dc:creator>
  <cp:keywords/>
  <dc:description/>
  <cp:lastModifiedBy>Schoolcraft-Eichelberger, Tracy</cp:lastModifiedBy>
  <cp:revision>5</cp:revision>
  <dcterms:created xsi:type="dcterms:W3CDTF">2021-06-04T21:19:00Z</dcterms:created>
  <dcterms:modified xsi:type="dcterms:W3CDTF">2021-10-19T17:37:00Z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0x010100BD816EC914FF274B97D37E8DE71CE355</vt:lpwstr>
  </property>
</Properties>
</file>